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767A4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3355B8">
        <w:rPr>
          <w:b/>
          <w:noProof/>
          <w:sz w:val="24"/>
          <w:lang w:val="sv-SE"/>
        </w:rPr>
        <w:t>S2-26</w:t>
      </w:r>
      <w:r w:rsidR="00530E92" w:rsidRPr="003355B8">
        <w:rPr>
          <w:rFonts w:eastAsia="Malgun Gothic" w:hint="eastAsia"/>
          <w:b/>
          <w:noProof/>
          <w:sz w:val="24"/>
          <w:lang w:val="sv-SE" w:eastAsia="ko-KR"/>
        </w:rPr>
        <w:t>00232</w:t>
      </w:r>
      <w:r w:rsidRPr="003355B8">
        <w:rPr>
          <w:b/>
          <w:noProof/>
          <w:sz w:val="24"/>
        </w:rPr>
        <w:fldChar w:fldCharType="begin"/>
      </w:r>
      <w:r w:rsidRPr="003355B8">
        <w:rPr>
          <w:b/>
          <w:noProof/>
          <w:sz w:val="24"/>
          <w:lang w:val="sv-SE"/>
        </w:rPr>
        <w:instrText xml:space="preserve"> DOCPROPERTY  Tdoc#  \* MERGEFORMAT </w:instrText>
      </w:r>
      <w:r w:rsidRPr="003355B8">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0D40A58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35122">
        <w:rPr>
          <w:rFonts w:ascii="Arial" w:hAnsi="Arial" w:cs="Arial"/>
          <w:b/>
        </w:rPr>
        <w:t>6</w:t>
      </w:r>
      <w:r w:rsidR="00706D6B">
        <w:rPr>
          <w:rFonts w:ascii="Arial" w:hAnsi="Arial" w:cs="Arial"/>
          <w:b/>
        </w:rPr>
        <w:t>,</w:t>
      </w:r>
      <w:r w:rsidR="00706D6B" w:rsidRPr="00706D6B">
        <w:rPr>
          <w:rFonts w:ascii="Arial" w:hAnsi="Arial" w:cs="Arial"/>
          <w:b/>
        </w:rPr>
        <w:t xml:space="preserve"> </w:t>
      </w:r>
      <w:r w:rsidR="00706D6B">
        <w:rPr>
          <w:rFonts w:ascii="Arial" w:hAnsi="Arial" w:cs="Arial"/>
          <w:b/>
        </w:rPr>
        <w:t>bullet #1 and bullet #2</w:t>
      </w:r>
      <w:r w:rsidR="0024771B">
        <w:rPr>
          <w:rFonts w:ascii="Arial" w:hAnsi="Arial" w:cs="Arial"/>
          <w:b/>
        </w:rPr>
        <w:t xml:space="preserve">] </w:t>
      </w:r>
      <w:r w:rsidR="00547A24">
        <w:rPr>
          <w:rFonts w:ascii="Arial" w:eastAsia="Malgun Gothic" w:hAnsi="Arial" w:cs="Arial" w:hint="eastAsia"/>
          <w:b/>
          <w:lang w:eastAsia="ko-KR"/>
        </w:rPr>
        <w:t xml:space="preserve">Efficient UE Policy control for </w:t>
      </w:r>
      <w:r w:rsidR="0024771B">
        <w:rPr>
          <w:rFonts w:ascii="Arial" w:hAnsi="Arial" w:cs="Arial"/>
          <w:b/>
        </w:rPr>
        <w:t>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2FFB48C"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T</w:t>
      </w:r>
      <w:r w:rsidR="00026D5D" w:rsidRPr="00026D5D">
        <w:rPr>
          <w:rFonts w:ascii="Arial" w:hAnsi="Arial" w:cs="Arial"/>
          <w:i/>
        </w:rPr>
        <w:t xml:space="preserve">his contribution </w:t>
      </w:r>
      <w:r w:rsidR="00026D5D">
        <w:rPr>
          <w:rFonts w:ascii="Arial" w:hAnsi="Arial" w:cs="Arial"/>
          <w:i/>
        </w:rPr>
        <w:t>addresses</w:t>
      </w:r>
      <w:r w:rsidR="00026D5D" w:rsidRPr="00026D5D">
        <w:rPr>
          <w:rFonts w:ascii="Arial" w:hAnsi="Arial" w:cs="Arial"/>
          <w:i/>
        </w:rPr>
        <w:t xml:space="preserve"> KI#6 on policy framework </w:t>
      </w:r>
      <w:r w:rsidR="00026D5D">
        <w:rPr>
          <w:rFonts w:ascii="Arial" w:hAnsi="Arial" w:cs="Arial"/>
          <w:i/>
        </w:rPr>
        <w:t>and focuses on UE policies</w:t>
      </w:r>
      <w:r w:rsidR="00026D5D" w:rsidRPr="00026D5D">
        <w:rPr>
          <w:rFonts w:ascii="Arial" w:hAnsi="Arial" w:cs="Arial"/>
          <w:i/>
        </w:rPr>
        <w:t xml:space="preserve">. The solution enhances the existing UE policy model by introducing on-demand </w:t>
      </w:r>
      <w:r w:rsidR="00BC6F7C">
        <w:rPr>
          <w:rFonts w:ascii="Arial" w:hAnsi="Arial" w:cs="Arial"/>
          <w:i/>
        </w:rPr>
        <w:t>Route Descriptor</w:t>
      </w:r>
      <w:r w:rsidR="00026D5D" w:rsidRPr="00026D5D">
        <w:rPr>
          <w:rFonts w:ascii="Arial" w:hAnsi="Arial" w:cs="Arial"/>
          <w:i/>
        </w:rPr>
        <w:t xml:space="preserve"> provisioning and network-triggered URSP re-evaluation, coordinated URSP and WLANSP handling, and conditional applicability of policy sections</w:t>
      </w:r>
      <w:r w:rsidR="00026D5D">
        <w:rPr>
          <w:rFonts w:ascii="Arial" w:hAnsi="Arial" w:cs="Arial"/>
          <w:i/>
        </w:rPr>
        <w:t>. The solution keeps</w:t>
      </w:r>
      <w:r w:rsidR="00026D5D" w:rsidRPr="00026D5D">
        <w:rPr>
          <w:rFonts w:ascii="Arial" w:hAnsi="Arial" w:cs="Arial"/>
          <w:i/>
        </w:rPr>
        <w:t xml:space="preserve"> network control over policy decisions. The proposal reduces UE complexity and unnecessary policy processing, improves energy efficiency, and enables more timely and controlled policy application.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2BF6E9F3" w:rsidR="00D202CB" w:rsidRPr="00E27114" w:rsidRDefault="005B34E3" w:rsidP="00706D6B">
      <w:r w:rsidRPr="00E27114">
        <w:t xml:space="preserve">This proposal </w:t>
      </w:r>
      <w:r w:rsidR="00706D6B" w:rsidRPr="00E27114">
        <w:t>addresses</w:t>
      </w:r>
      <w:r w:rsidRPr="00E27114">
        <w:t xml:space="preserve"> the following aspects of key issue #6 on the</w:t>
      </w:r>
      <w:r w:rsidR="00D202CB" w:rsidRPr="00E27114">
        <w:t xml:space="preserve"> </w:t>
      </w:r>
      <w:r w:rsidR="00630078" w:rsidRPr="00E27114">
        <w:rPr>
          <w:rFonts w:eastAsia="Malgun Gothic" w:hint="eastAsia"/>
          <w:lang w:eastAsia="ko-KR"/>
        </w:rPr>
        <w:t>Policy and charging control framework</w:t>
      </w:r>
      <w:r w:rsidR="00706D6B">
        <w:rPr>
          <w:rFonts w:eastAsia="Malgun Gothic"/>
          <w:lang w:eastAsia="ko-KR"/>
        </w:rPr>
        <w:t xml:space="preserve"> (Bullets #1 and #2).</w:t>
      </w:r>
    </w:p>
    <w:p w14:paraId="1E61E970" w14:textId="78B75215" w:rsidR="0032161B" w:rsidRPr="0032161B" w:rsidRDefault="005B34E3" w:rsidP="005B34E3">
      <w:pPr>
        <w:pStyle w:val="B1"/>
      </w:pPr>
      <w:r>
        <w:rPr>
          <w:lang w:eastAsia="ko-KR"/>
        </w:rPr>
        <w:t>1.</w:t>
      </w:r>
      <w:r>
        <w:rPr>
          <w:lang w:eastAsia="ko-KR"/>
        </w:rPr>
        <w:tab/>
      </w:r>
      <w:r w:rsidR="00630078">
        <w:rPr>
          <w:rFonts w:hint="eastAsia"/>
          <w:lang w:eastAsia="ko-KR"/>
        </w:rPr>
        <w:t>Whether and how to simplify the policy and charging control framework for 6G, including</w:t>
      </w:r>
    </w:p>
    <w:p w14:paraId="53B78298" w14:textId="77777777" w:rsidR="005D4A69" w:rsidRPr="005B34E3" w:rsidRDefault="005D4A69" w:rsidP="005B34E3">
      <w:pPr>
        <w:pStyle w:val="B2"/>
      </w:pPr>
      <w:r w:rsidRPr="005B34E3">
        <w:t>a)</w:t>
      </w:r>
      <w:r w:rsidRPr="005B34E3">
        <w:tab/>
        <w:t>whether and how to reduce the number of policy control services e.g. the same policy control association for both AM and UE policies or the number of interactions to efficiently provide policies to the different policy enforcement points.</w:t>
      </w:r>
    </w:p>
    <w:p w14:paraId="4219F343" w14:textId="77777777" w:rsidR="005D4A69" w:rsidRPr="005B34E3" w:rsidRDefault="005D4A69" w:rsidP="005B34E3">
      <w:pPr>
        <w:pStyle w:val="NO"/>
      </w:pPr>
      <w:r w:rsidRPr="005B34E3">
        <w:t>NOTE 1:</w:t>
      </w:r>
      <w:r w:rsidRPr="005B34E3">
        <w:tab/>
        <w:t>The example above does not preclude that other examples are covered in the study phase if the reason for simplification is identified.</w:t>
      </w:r>
    </w:p>
    <w:p w14:paraId="34462773" w14:textId="284452E8" w:rsidR="00032483" w:rsidRPr="005B34E3" w:rsidRDefault="005D4A69" w:rsidP="005B34E3">
      <w:pPr>
        <w:pStyle w:val="B2"/>
      </w:pPr>
      <w:r w:rsidRPr="005B34E3">
        <w:t>b)</w:t>
      </w:r>
      <w:r w:rsidRPr="005B34E3">
        <w:tab/>
        <w:t>whether and how to support the UE to request UE policies from the 6G CN and/or the 6G CN to provide UE policies to the UE.</w:t>
      </w:r>
    </w:p>
    <w:p w14:paraId="72069D0B" w14:textId="77777777" w:rsidR="00706D6B" w:rsidRPr="001D0732" w:rsidRDefault="00706D6B" w:rsidP="00706D6B">
      <w:pPr>
        <w:pStyle w:val="B1"/>
      </w:pPr>
      <w:r w:rsidRPr="001D0732">
        <w:t>2.</w:t>
      </w:r>
      <w:r w:rsidRPr="001D0732">
        <w:tab/>
        <w:t>Whether and how to consider user preferences during UE policy evaluation at UE, without conflicting with network provided UE policies.</w:t>
      </w:r>
    </w:p>
    <w:p w14:paraId="02C3B6B2" w14:textId="77777777" w:rsidR="00706D6B" w:rsidRPr="001D0732" w:rsidRDefault="00706D6B" w:rsidP="00706D6B">
      <w:pPr>
        <w:pStyle w:val="NO"/>
      </w:pPr>
      <w:r w:rsidRPr="001D0732">
        <w:t>NOTE 2:</w:t>
      </w:r>
      <w:r w:rsidRPr="001D0732">
        <w:tab/>
        <w:t>The statement that refers to considering user preferences refers to the ability to influence the evaluation of UE policies.</w:t>
      </w:r>
    </w:p>
    <w:p w14:paraId="3D076669" w14:textId="0B7C1D16" w:rsidR="004518B0" w:rsidRDefault="004876BA" w:rsidP="004518B0">
      <w:pPr>
        <w:jc w:val="both"/>
      </w:pPr>
      <w:r>
        <w:rPr>
          <w:rFonts w:eastAsia="Malgun Gothic" w:hint="eastAsia"/>
          <w:lang w:eastAsia="ko-KR"/>
        </w:rPr>
        <w:t xml:space="preserve">In </w:t>
      </w:r>
      <w:r w:rsidR="005B34E3">
        <w:rPr>
          <w:rFonts w:eastAsia="Malgun Gothic"/>
          <w:lang w:eastAsia="ko-KR"/>
        </w:rPr>
        <w:t xml:space="preserve">the </w:t>
      </w:r>
      <w:r>
        <w:rPr>
          <w:rFonts w:eastAsia="Malgun Gothic" w:hint="eastAsia"/>
          <w:lang w:eastAsia="ko-KR"/>
        </w:rPr>
        <w:t xml:space="preserve">5G system, the UE </w:t>
      </w:r>
      <w:r w:rsidR="005B34E3">
        <w:rPr>
          <w:rFonts w:eastAsia="Malgun Gothic"/>
          <w:lang w:eastAsia="ko-KR"/>
        </w:rPr>
        <w:t>is</w:t>
      </w:r>
      <w:r w:rsidR="005B34E3">
        <w:rPr>
          <w:rFonts w:eastAsia="Malgun Gothic" w:hint="eastAsia"/>
          <w:lang w:eastAsia="ko-KR"/>
        </w:rPr>
        <w:t xml:space="preserve"> </w:t>
      </w:r>
      <w:r>
        <w:rPr>
          <w:rFonts w:eastAsia="Malgun Gothic" w:hint="eastAsia"/>
          <w:lang w:eastAsia="ko-KR"/>
        </w:rPr>
        <w:t xml:space="preserve">configured with </w:t>
      </w:r>
      <w:r w:rsidR="004518B0">
        <w:t>multiple URSP rules. Each URSP rule may pertain to different applications or application traffic</w:t>
      </w:r>
      <w:r w:rsidR="00164F94">
        <w:rPr>
          <w:rFonts w:eastAsia="Malgun Gothic" w:hint="eastAsia"/>
          <w:lang w:eastAsia="ko-KR"/>
        </w:rPr>
        <w:t xml:space="preserve"> </w:t>
      </w:r>
      <w:r w:rsidR="001938EE">
        <w:rPr>
          <w:rFonts w:eastAsia="Malgun Gothic" w:hint="eastAsia"/>
          <w:lang w:eastAsia="ko-KR"/>
        </w:rPr>
        <w:t xml:space="preserve">which are </w:t>
      </w:r>
      <w:r w:rsidR="00164F94">
        <w:rPr>
          <w:rFonts w:eastAsia="Malgun Gothic" w:hint="eastAsia"/>
          <w:lang w:eastAsia="ko-KR"/>
        </w:rPr>
        <w:t xml:space="preserve">mapped to </w:t>
      </w:r>
      <w:r w:rsidR="004518B0">
        <w:t>one or more route selection descriptors</w:t>
      </w:r>
      <w:r w:rsidR="00A10142">
        <w:t xml:space="preserve"> (RSD)</w:t>
      </w:r>
      <w:r w:rsidR="004518B0">
        <w:t xml:space="preserve"> that describe the </w:t>
      </w:r>
      <w:r w:rsidR="005B34E3">
        <w:t xml:space="preserve">required </w:t>
      </w:r>
      <w:r w:rsidR="004518B0">
        <w:t xml:space="preserve">characteristics </w:t>
      </w:r>
      <w:r w:rsidR="005B34E3">
        <w:t xml:space="preserve">of </w:t>
      </w:r>
      <w:r w:rsidR="004518B0">
        <w:t>the PDU Session that would route the traffic. Different RSDs may account for different PDU Session characteristics or may need to be used only under certain conditions (e.g., a certain time window or in a certain location).</w:t>
      </w:r>
    </w:p>
    <w:p w14:paraId="2B490952" w14:textId="491EAD8F" w:rsidR="004518B0" w:rsidRDefault="00797B5A" w:rsidP="004518B0">
      <w:pPr>
        <w:jc w:val="both"/>
      </w:pPr>
      <w:r>
        <w:rPr>
          <w:rFonts w:eastAsia="Malgun Gothic" w:hint="eastAsia"/>
          <w:lang w:eastAsia="ko-KR"/>
        </w:rPr>
        <w:t>Most of the cases, t</w:t>
      </w:r>
      <w:r w:rsidR="004518B0">
        <w:t>he UE may rarely use some URSP rules. For example, the UE may use certain applications infrequently, or only under certain conditions (e.g., temporal or spatial conditions) or never. However, the UE is provisioned with these URSP rules and the URSP rules are stored at the UE, unless the network, i.e., the PCF updates the UE policies. This may result in an overprovisioning scenario where the UE is configured with far more URSP rules than the UE would use. This may result in inefficiency at the UE and the network side.</w:t>
      </w:r>
    </w:p>
    <w:p w14:paraId="43736571" w14:textId="0AC9A09B" w:rsidR="004518B0" w:rsidRPr="00550D3F" w:rsidRDefault="005B34E3" w:rsidP="001122EB">
      <w:pPr>
        <w:jc w:val="both"/>
        <w:rPr>
          <w:rFonts w:eastAsia="Malgun Gothic"/>
          <w:lang w:eastAsia="ko-KR"/>
        </w:rPr>
      </w:pPr>
      <w:r>
        <w:rPr>
          <w:rFonts w:eastAsia="Malgun Gothic"/>
          <w:lang w:eastAsia="ko-KR"/>
        </w:rPr>
        <w:t>T</w:t>
      </w:r>
      <w:r w:rsidR="004518B0" w:rsidRPr="00EE20FC">
        <w:t xml:space="preserve">he UE is responsible for monitoring and re-evaluating rules when conditions change, such as PLMN updates, slice availability, or LADN information. This constant monitoring drains resources and battery </w:t>
      </w:r>
      <w:r w:rsidR="00A10142" w:rsidRPr="00EE20FC">
        <w:t>power and</w:t>
      </w:r>
      <w:r w:rsidR="004518B0" w:rsidRPr="00EE20FC">
        <w:t xml:space="preserve"> often results in re-evaluations that do not change the traffic routing outcome. Finally, because the timing of rule enforcement is left to the UE implementation, the network has limited ability to ensure deterministic and timely policy application.</w:t>
      </w:r>
    </w:p>
    <w:p w14:paraId="4F385207" w14:textId="282940FD" w:rsidR="00176B08" w:rsidRDefault="00176B08" w:rsidP="00176B08">
      <w:pPr>
        <w:pStyle w:val="ListParagraph"/>
        <w:ind w:left="0"/>
        <w:rPr>
          <w:rFonts w:eastAsia="Malgun Gothic"/>
          <w:lang w:val="en-CA" w:eastAsia="ko-KR"/>
        </w:rPr>
      </w:pPr>
      <w:r>
        <w:rPr>
          <w:rFonts w:eastAsia="Malgun Gothic" w:hint="eastAsia"/>
          <w:lang w:val="en-CA" w:eastAsia="ko-KR"/>
        </w:rPr>
        <w:lastRenderedPageBreak/>
        <w:t xml:space="preserve">Additionally, the UE </w:t>
      </w:r>
      <w:r w:rsidR="005B34E3">
        <w:rPr>
          <w:rFonts w:eastAsia="Malgun Gothic"/>
          <w:lang w:val="en-CA" w:eastAsia="ko-KR"/>
        </w:rPr>
        <w:t>is</w:t>
      </w:r>
      <w:r w:rsidR="005B34E3">
        <w:rPr>
          <w:rFonts w:eastAsia="Malgun Gothic" w:hint="eastAsia"/>
          <w:lang w:val="en-CA" w:eastAsia="ko-KR"/>
        </w:rPr>
        <w:t xml:space="preserve"> </w:t>
      </w:r>
      <w:r>
        <w:rPr>
          <w:rFonts w:eastAsia="Malgun Gothic" w:hint="eastAsia"/>
          <w:lang w:val="en-CA" w:eastAsia="ko-KR"/>
        </w:rPr>
        <w:t xml:space="preserve">configured with parameters for several services such as V2X, </w:t>
      </w:r>
      <w:proofErr w:type="spellStart"/>
      <w:r>
        <w:rPr>
          <w:rFonts w:eastAsia="Malgun Gothic" w:hint="eastAsia"/>
          <w:lang w:val="en-CA" w:eastAsia="ko-KR"/>
        </w:rPr>
        <w:t>ProSe</w:t>
      </w:r>
      <w:proofErr w:type="spellEnd"/>
      <w:r>
        <w:rPr>
          <w:rFonts w:eastAsia="Malgun Gothic" w:hint="eastAsia"/>
          <w:lang w:val="en-CA" w:eastAsia="ko-KR"/>
        </w:rPr>
        <w:t xml:space="preserve">, A2X, etc. via UE policy and UE need to manage UE policy for updating such service specific parameters. In </w:t>
      </w:r>
      <w:r w:rsidR="005B34E3">
        <w:rPr>
          <w:rFonts w:eastAsia="Malgun Gothic"/>
          <w:lang w:val="en-CA" w:eastAsia="ko-KR"/>
        </w:rPr>
        <w:t xml:space="preserve">the </w:t>
      </w:r>
      <w:r>
        <w:rPr>
          <w:rFonts w:eastAsia="Malgun Gothic" w:hint="eastAsia"/>
          <w:lang w:val="en-CA" w:eastAsia="ko-KR"/>
        </w:rPr>
        <w:t>6G system, as more services will be deployed at 6G system, UE may need to manage UE policy more frequently.</w:t>
      </w:r>
    </w:p>
    <w:p w14:paraId="454B0C52" w14:textId="77777777" w:rsidR="00176B08" w:rsidRDefault="00176B08" w:rsidP="00E44C15">
      <w:pPr>
        <w:pStyle w:val="ListParagraph"/>
        <w:ind w:left="0"/>
        <w:rPr>
          <w:rFonts w:eastAsia="Malgun Gothic"/>
          <w:lang w:val="en-CA" w:eastAsia="ko-KR"/>
        </w:rPr>
      </w:pPr>
    </w:p>
    <w:p w14:paraId="2A666193" w14:textId="30680DCE" w:rsidR="009249E8" w:rsidRPr="00E44C15" w:rsidRDefault="002E4031" w:rsidP="00914D3A">
      <w:pPr>
        <w:pStyle w:val="ListParagraph"/>
        <w:ind w:left="0"/>
        <w:rPr>
          <w:rFonts w:eastAsia="Malgun Gothic"/>
          <w:lang w:eastAsia="ko-KR"/>
        </w:rPr>
      </w:pPr>
      <w:r>
        <w:rPr>
          <w:rFonts w:eastAsia="Malgun Gothic" w:hint="eastAsia"/>
          <w:lang w:val="en-CA" w:eastAsia="ko-KR"/>
        </w:rPr>
        <w:t>To resolve the above</w:t>
      </w:r>
      <w:r w:rsidR="009F416A">
        <w:rPr>
          <w:rFonts w:eastAsia="Malgun Gothic" w:hint="eastAsia"/>
          <w:lang w:val="en-CA" w:eastAsia="ko-KR"/>
        </w:rPr>
        <w:t>-</w:t>
      </w:r>
      <w:r>
        <w:rPr>
          <w:rFonts w:eastAsia="Malgun Gothic" w:hint="eastAsia"/>
          <w:lang w:val="en-CA" w:eastAsia="ko-KR"/>
        </w:rPr>
        <w:t>mentioned drawbacks</w:t>
      </w:r>
      <w:r w:rsidR="004F7217">
        <w:rPr>
          <w:rFonts w:eastAsia="Malgun Gothic" w:hint="eastAsia"/>
          <w:lang w:val="en-CA" w:eastAsia="ko-KR"/>
        </w:rPr>
        <w:t xml:space="preserve"> in </w:t>
      </w:r>
      <w:r w:rsidR="005B34E3">
        <w:rPr>
          <w:rFonts w:eastAsia="Malgun Gothic"/>
          <w:lang w:val="en-CA" w:eastAsia="ko-KR"/>
        </w:rPr>
        <w:t xml:space="preserve">the 5G </w:t>
      </w:r>
      <w:r w:rsidR="004F7217">
        <w:rPr>
          <w:rFonts w:eastAsia="Malgun Gothic" w:hint="eastAsia"/>
          <w:lang w:val="en-CA" w:eastAsia="ko-KR"/>
        </w:rPr>
        <w:t>UE policy</w:t>
      </w:r>
      <w:r w:rsidR="005B34E3">
        <w:rPr>
          <w:rFonts w:eastAsia="Malgun Gothic"/>
          <w:lang w:val="en-CA" w:eastAsia="ko-KR"/>
        </w:rPr>
        <w:t xml:space="preserve"> framework</w:t>
      </w:r>
      <w:r w:rsidR="00592BBC">
        <w:rPr>
          <w:rFonts w:eastAsia="Malgun Gothic" w:hint="eastAsia"/>
          <w:lang w:val="en-CA" w:eastAsia="ko-KR"/>
        </w:rPr>
        <w:t xml:space="preserve">, </w:t>
      </w:r>
      <w:r w:rsidR="005B34E3">
        <w:rPr>
          <w:rFonts w:eastAsia="Malgun Gothic"/>
          <w:lang w:val="en-CA" w:eastAsia="ko-KR"/>
        </w:rPr>
        <w:t>this solution</w:t>
      </w:r>
      <w:r w:rsidR="005B34E3">
        <w:rPr>
          <w:rFonts w:eastAsia="Malgun Gothic" w:hint="eastAsia"/>
          <w:lang w:val="en-CA" w:eastAsia="ko-KR"/>
        </w:rPr>
        <w:t xml:space="preserve"> </w:t>
      </w:r>
      <w:r>
        <w:rPr>
          <w:rFonts w:eastAsia="Malgun Gothic" w:hint="eastAsia"/>
          <w:lang w:val="en-CA" w:eastAsia="ko-KR"/>
        </w:rPr>
        <w:t>propose</w:t>
      </w:r>
      <w:r w:rsidR="005B34E3">
        <w:rPr>
          <w:rFonts w:eastAsia="Malgun Gothic"/>
          <w:lang w:val="en-CA" w:eastAsia="ko-KR"/>
        </w:rPr>
        <w:t>s</w:t>
      </w:r>
      <w:r>
        <w:rPr>
          <w:rFonts w:eastAsia="Malgun Gothic" w:hint="eastAsia"/>
          <w:lang w:val="en-CA" w:eastAsia="ko-KR"/>
        </w:rPr>
        <w:t xml:space="preserve"> </w:t>
      </w:r>
      <w:r w:rsidR="007E6056">
        <w:rPr>
          <w:rFonts w:eastAsia="Malgun Gothic" w:hint="eastAsia"/>
          <w:lang w:val="en-CA" w:eastAsia="ko-KR"/>
        </w:rPr>
        <w:t xml:space="preserve">schemes for </w:t>
      </w:r>
      <w:r>
        <w:rPr>
          <w:rFonts w:eastAsia="Malgun Gothic" w:hint="eastAsia"/>
          <w:lang w:val="en-CA" w:eastAsia="ko-KR"/>
        </w:rPr>
        <w:t>more efficient</w:t>
      </w:r>
      <w:r w:rsidR="009F416A">
        <w:rPr>
          <w:rFonts w:eastAsia="Malgun Gothic" w:hint="eastAsia"/>
          <w:lang w:val="en-CA" w:eastAsia="ko-KR"/>
        </w:rPr>
        <w:t xml:space="preserve"> </w:t>
      </w:r>
      <w:r w:rsidR="005B1A4D">
        <w:rPr>
          <w:rFonts w:eastAsia="Malgun Gothic" w:hint="eastAsia"/>
          <w:lang w:val="en-CA" w:eastAsia="ko-KR"/>
        </w:rPr>
        <w:t>UE policy provisioning and handling</w:t>
      </w:r>
      <w:r w:rsidR="00914D3A">
        <w:rPr>
          <w:rFonts w:eastAsia="Malgun Gothic" w:hint="eastAsia"/>
          <w:lang w:val="en-CA"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50AE624" w:rsidR="002B4079" w:rsidRDefault="002B4079" w:rsidP="002B4079">
      <w:pPr>
        <w:rPr>
          <w:lang w:eastAsia="ko-KR"/>
        </w:rPr>
      </w:pPr>
      <w:r>
        <w:rPr>
          <w:lang w:eastAsia="ko-KR"/>
        </w:rPr>
        <w:t>It is proposed to agree the following changes vs. TS 23.801-01</w:t>
      </w:r>
      <w:r w:rsidR="005B34E3">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7CD6CF1" w:rsidR="002518BD" w:rsidRPr="001D0732" w:rsidRDefault="002518BD" w:rsidP="000E565F">
            <w:pPr>
              <w:pStyle w:val="TAH"/>
              <w:rPr>
                <w:rFonts w:eastAsia="DengXian"/>
                <w:lang w:eastAsia="zh-CN"/>
              </w:rPr>
            </w:pPr>
            <w:r w:rsidRPr="001D0732">
              <w:rPr>
                <w:rFonts w:eastAsia="DengXian"/>
                <w:lang w:eastAsia="zh-CN"/>
              </w:rPr>
              <w:t>#</w:t>
            </w:r>
            <w:r w:rsidR="000E092D">
              <w:rPr>
                <w:rFonts w:eastAsia="DengXian"/>
                <w:lang w:eastAsia="zh-CN"/>
              </w:rPr>
              <w:t>6</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52D2A" w:rsidRDefault="002518BD" w:rsidP="000E565F">
            <w:pPr>
              <w:pStyle w:val="TAH"/>
              <w:rPr>
                <w:rFonts w:eastAsia="DengXian"/>
                <w:lang w:eastAsia="zh-CN"/>
              </w:rPr>
            </w:pPr>
            <w:r w:rsidRPr="00452D2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452D2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969AB3A" w:rsidR="002518BD" w:rsidRPr="00452D2A" w:rsidRDefault="000E092D" w:rsidP="000E565F">
            <w:pPr>
              <w:pStyle w:val="TAC"/>
              <w:rPr>
                <w:rFonts w:eastAsia="DengXian"/>
                <w:lang w:eastAsia="zh-CN"/>
              </w:rPr>
            </w:pPr>
            <w:r w:rsidRPr="00452D2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452D2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D1B5A" w14:textId="29435BDF" w:rsidR="0036775E" w:rsidRPr="00805B61" w:rsidRDefault="0036775E" w:rsidP="00805B61">
      <w:pPr>
        <w:pStyle w:val="Heading2"/>
        <w:rPr>
          <w:lang w:eastAsia="zh-CN"/>
        </w:rPr>
      </w:pPr>
      <w:r w:rsidRPr="008856AB">
        <w:t>6.</w:t>
      </w:r>
      <w:r w:rsidR="005B34E3">
        <w:t>6</w:t>
      </w:r>
      <w:r w:rsidRPr="008856AB">
        <w:tab/>
        <w:t>Solutions to KI#</w:t>
      </w:r>
      <w:r w:rsidR="00A47BA4">
        <w:rPr>
          <w:rFonts w:eastAsia="Malgun Gothic" w:hint="eastAsia"/>
          <w:lang w:eastAsia="ko-KR"/>
        </w:rPr>
        <w:t>6</w:t>
      </w:r>
    </w:p>
    <w:p w14:paraId="0BDF35F2" w14:textId="6F4468DC" w:rsidR="0036775E" w:rsidRPr="00706D6B" w:rsidRDefault="0036775E" w:rsidP="00706D6B">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706D6B">
        <w:t>6.</w:t>
      </w:r>
      <w:proofErr w:type="gramStart"/>
      <w:r w:rsidR="005B34E3" w:rsidRPr="00706D6B">
        <w:t>6</w:t>
      </w:r>
      <w:r w:rsidRPr="00706D6B">
        <w:t>.Y</w:t>
      </w:r>
      <w:proofErr w:type="gramEnd"/>
      <w:r w:rsidRPr="00706D6B">
        <w:tab/>
        <w:t>Solution #</w:t>
      </w:r>
      <w:proofErr w:type="gramStart"/>
      <w:r w:rsidR="005B34E3" w:rsidRPr="00706D6B">
        <w:t>6</w:t>
      </w:r>
      <w:r w:rsidRPr="00706D6B">
        <w:t>.Y</w:t>
      </w:r>
      <w:proofErr w:type="gramEnd"/>
      <w:r w:rsidRPr="00706D6B">
        <w:t xml:space="preserve">: </w:t>
      </w:r>
      <w:bookmarkEnd w:id="27"/>
      <w:bookmarkEnd w:id="28"/>
      <w:bookmarkEnd w:id="29"/>
      <w:bookmarkEnd w:id="30"/>
      <w:bookmarkEnd w:id="31"/>
      <w:bookmarkEnd w:id="32"/>
      <w:bookmarkEnd w:id="33"/>
      <w:r w:rsidR="00706D6B">
        <w:t>Framework of UE Policies</w:t>
      </w:r>
    </w:p>
    <w:p w14:paraId="0D254E1F" w14:textId="3D525983"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5B34E3">
        <w:t>6</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3D95EF4F" w14:textId="3B765632" w:rsidR="00511E39" w:rsidRPr="00A47BA4" w:rsidRDefault="00511E39" w:rsidP="003D26E6">
      <w:pPr>
        <w:rPr>
          <w:rFonts w:eastAsia="Malgun Gothic"/>
          <w:lang w:eastAsia="ko-KR"/>
        </w:rPr>
      </w:pPr>
      <w:bookmarkStart w:id="42" w:name="_Hlk218779854"/>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bookmarkStart w:id="50" w:name="_Toc500949101"/>
      <w:r>
        <w:rPr>
          <w:rFonts w:hint="eastAsia"/>
          <w:lang w:eastAsia="zh-CN"/>
        </w:rPr>
        <w:t xml:space="preserve">This solution addresses </w:t>
      </w:r>
      <w:r w:rsidR="00860034">
        <w:rPr>
          <w:lang w:eastAsia="zh-CN"/>
        </w:rPr>
        <w:t xml:space="preserve">the following aspects of </w:t>
      </w:r>
      <w:r>
        <w:rPr>
          <w:rFonts w:hint="eastAsia"/>
          <w:lang w:eastAsia="zh-CN"/>
        </w:rPr>
        <w:t>Key Issue #</w:t>
      </w:r>
      <w:r w:rsidR="00A47BA4">
        <w:rPr>
          <w:rFonts w:eastAsia="Malgun Gothic" w:hint="eastAsia"/>
          <w:lang w:eastAsia="ko-KR"/>
        </w:rPr>
        <w:t>6</w:t>
      </w:r>
      <w:r w:rsidR="00706D6B">
        <w:rPr>
          <w:rFonts w:eastAsia="Malgun Gothic"/>
          <w:lang w:eastAsia="ko-KR"/>
        </w:rPr>
        <w:t xml:space="preserve"> (Bullets #1 and #2).</w:t>
      </w:r>
    </w:p>
    <w:p w14:paraId="2DFAF673" w14:textId="77777777" w:rsidR="00C03C19" w:rsidRPr="001D0732" w:rsidRDefault="00C03C19" w:rsidP="00C03C19">
      <w:pPr>
        <w:pStyle w:val="B1"/>
      </w:pPr>
      <w:r w:rsidRPr="001D0732">
        <w:t>1.</w:t>
      </w:r>
      <w:r w:rsidRPr="001D0732">
        <w:tab/>
        <w:t>Whether and how to simplify the policy and charging control framework for 6G, including:</w:t>
      </w:r>
    </w:p>
    <w:p w14:paraId="0FCD6229" w14:textId="77777777" w:rsidR="00C03C19" w:rsidRPr="001D0732" w:rsidRDefault="00C03C19" w:rsidP="00C03C19">
      <w:pPr>
        <w:pStyle w:val="B2"/>
      </w:pPr>
      <w:bookmarkStart w:id="51" w:name="_Hlk219891610"/>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553B8434" w14:textId="77777777" w:rsidR="00C03C19" w:rsidRPr="001D0732" w:rsidRDefault="00C03C19" w:rsidP="00C03C19">
      <w:pPr>
        <w:pStyle w:val="NO"/>
      </w:pPr>
      <w:r w:rsidRPr="001D0732">
        <w:t>NOTE 1:</w:t>
      </w:r>
      <w:r w:rsidRPr="001D0732">
        <w:tab/>
        <w:t>The example above does not preclude that other examples are covered in the study phase if the reason for simplification is identified.</w:t>
      </w:r>
    </w:p>
    <w:p w14:paraId="674B9967" w14:textId="77777777" w:rsidR="00C03C19" w:rsidRPr="001D0732" w:rsidRDefault="00C03C19" w:rsidP="00C03C19">
      <w:pPr>
        <w:pStyle w:val="B2"/>
      </w:pPr>
      <w:r w:rsidRPr="001D0732">
        <w:t>b)</w:t>
      </w:r>
      <w:r w:rsidRPr="001D0732">
        <w:tab/>
        <w:t>whether and how to support the UE to request UE policies from the 6G CN and/or the 6G CN to provide UE policies to the UE.</w:t>
      </w:r>
    </w:p>
    <w:bookmarkEnd w:id="51"/>
    <w:p w14:paraId="2CD6F0A4" w14:textId="77777777" w:rsidR="00706D6B" w:rsidRPr="001D0732" w:rsidRDefault="00706D6B" w:rsidP="00706D6B">
      <w:pPr>
        <w:pStyle w:val="B1"/>
      </w:pPr>
      <w:r w:rsidRPr="001D0732">
        <w:t>2.</w:t>
      </w:r>
      <w:r w:rsidRPr="001D0732">
        <w:tab/>
        <w:t>Whether and how to consider user preferences during UE policy evaluation at UE, without conflicting with network provided UE policies.</w:t>
      </w:r>
    </w:p>
    <w:p w14:paraId="4CDA8DE8" w14:textId="77777777" w:rsidR="00706D6B" w:rsidRPr="001D0732" w:rsidRDefault="00706D6B" w:rsidP="00706D6B">
      <w:pPr>
        <w:pStyle w:val="NO"/>
      </w:pPr>
      <w:r w:rsidRPr="001D0732">
        <w:t>NOTE 2:</w:t>
      </w:r>
      <w:r w:rsidRPr="001D0732">
        <w:tab/>
        <w:t>The statement that refers to considering user preferences refers to the ability to influence the evaluation of UE policies.</w:t>
      </w:r>
    </w:p>
    <w:p w14:paraId="7D49CA4E" w14:textId="4B1D71D5" w:rsidR="00C76521" w:rsidRDefault="00C76521" w:rsidP="003D26E6">
      <w:pPr>
        <w:rPr>
          <w:rFonts w:eastAsia="Malgun Gothic"/>
          <w:lang w:eastAsia="ko-KR"/>
        </w:rPr>
      </w:pPr>
      <w:r>
        <w:rPr>
          <w:rFonts w:eastAsia="Malgun Gothic"/>
          <w:lang w:eastAsia="ko-KR"/>
        </w:rPr>
        <w:t xml:space="preserve">In the 5G System, it is understood that the PCF(s) that serve the UE’s PDU Session(s) are logically different from the PCF that serves the UE for UE Policies (e.g. URSP Rules). This solution focuses on the PCF for the UE Policies. </w:t>
      </w:r>
    </w:p>
    <w:p w14:paraId="49976ACF" w14:textId="45078530" w:rsidR="00C76521" w:rsidRDefault="00C76521" w:rsidP="003D26E6">
      <w:pPr>
        <w:rPr>
          <w:rFonts w:eastAsia="Malgun Gothic"/>
          <w:lang w:eastAsia="ko-KR"/>
        </w:rPr>
      </w:pPr>
      <w:r>
        <w:rPr>
          <w:rFonts w:eastAsia="Malgun Gothic"/>
          <w:lang w:eastAsia="ko-KR"/>
        </w:rPr>
        <w:t>The high-level principles of the solution are:</w:t>
      </w:r>
    </w:p>
    <w:p w14:paraId="07574FFB" w14:textId="330C62C5" w:rsidR="00A23AEB" w:rsidRDefault="00A23AEB" w:rsidP="00C76521">
      <w:pPr>
        <w:pStyle w:val="B1"/>
        <w:numPr>
          <w:ilvl w:val="0"/>
          <w:numId w:val="12"/>
        </w:numPr>
        <w:rPr>
          <w:lang w:eastAsia="ko-KR"/>
        </w:rPr>
      </w:pPr>
      <w:r>
        <w:rPr>
          <w:lang w:eastAsia="ko-KR"/>
        </w:rPr>
        <w:lastRenderedPageBreak/>
        <w:t>The 5G framework for UE Policies is assumed as a starting point.</w:t>
      </w:r>
    </w:p>
    <w:p w14:paraId="62C6B809" w14:textId="4F9AF935" w:rsidR="00C76521" w:rsidRDefault="00C76521" w:rsidP="00C76521">
      <w:pPr>
        <w:pStyle w:val="B1"/>
        <w:numPr>
          <w:ilvl w:val="0"/>
          <w:numId w:val="12"/>
        </w:numPr>
        <w:rPr>
          <w:lang w:eastAsia="ko-KR"/>
        </w:rPr>
      </w:pPr>
      <w:r>
        <w:rPr>
          <w:lang w:eastAsia="ko-KR"/>
        </w:rPr>
        <w:t>The principles of URSP Rules are maintained but enhanced to improve the efficiency.</w:t>
      </w:r>
    </w:p>
    <w:p w14:paraId="651D29A8" w14:textId="23E2D76A" w:rsidR="00C76521" w:rsidRDefault="00A23AEB" w:rsidP="00C76521">
      <w:pPr>
        <w:pStyle w:val="B1"/>
        <w:numPr>
          <w:ilvl w:val="0"/>
          <w:numId w:val="12"/>
        </w:numPr>
        <w:rPr>
          <w:lang w:eastAsia="ko-KR"/>
        </w:rPr>
      </w:pPr>
      <w:r>
        <w:rPr>
          <w:lang w:eastAsia="ko-KR"/>
        </w:rPr>
        <w:t>A URSP Rule does not need to be provisioned in the UE for every type of traffic that the UE may generate. For some types of traffic (i.e. traffic matching some traffic descriptors), the UE can request a URSP Rule when the traffic is first generated.</w:t>
      </w:r>
    </w:p>
    <w:p w14:paraId="2B59F480" w14:textId="41A13270" w:rsidR="00A23AEB" w:rsidRDefault="00A23AEB" w:rsidP="00C76521">
      <w:pPr>
        <w:pStyle w:val="B1"/>
        <w:numPr>
          <w:ilvl w:val="0"/>
          <w:numId w:val="12"/>
        </w:numPr>
        <w:rPr>
          <w:lang w:eastAsia="ko-KR"/>
        </w:rPr>
      </w:pPr>
      <w:r>
        <w:rPr>
          <w:lang w:eastAsia="ko-KR"/>
        </w:rPr>
        <w:t xml:space="preserve">URSP Rules and WLANSP Rules may be linked </w:t>
      </w:r>
      <w:r w:rsidR="00FA2634">
        <w:rPr>
          <w:lang w:eastAsia="ko-KR"/>
        </w:rPr>
        <w:t xml:space="preserve">in a way that WLANSP Rule evaluation considers the needs of applications that are </w:t>
      </w:r>
      <w:r w:rsidR="009A4DF4">
        <w:rPr>
          <w:lang w:eastAsia="ko-KR"/>
        </w:rPr>
        <w:t>running</w:t>
      </w:r>
      <w:r w:rsidR="00FA2634">
        <w:rPr>
          <w:lang w:eastAsia="ko-KR"/>
        </w:rPr>
        <w:t xml:space="preserve"> on the UE. An RSD can indicate a preference for certain WLANSP Rule(s), if this RSD is used for an application, then these WLANSP Rule(s) can be considered “</w:t>
      </w:r>
      <w:r w:rsidR="009A4DF4">
        <w:rPr>
          <w:lang w:eastAsia="ko-KR"/>
        </w:rPr>
        <w:t>higher priority</w:t>
      </w:r>
      <w:r w:rsidR="00FA2634">
        <w:rPr>
          <w:lang w:eastAsia="ko-KR"/>
        </w:rPr>
        <w:t>”.</w:t>
      </w:r>
    </w:p>
    <w:p w14:paraId="02182FEF" w14:textId="3B72F298" w:rsidR="00FA2634" w:rsidRDefault="00FA2634" w:rsidP="00C76521">
      <w:pPr>
        <w:pStyle w:val="B1"/>
        <w:numPr>
          <w:ilvl w:val="0"/>
          <w:numId w:val="12"/>
        </w:numPr>
        <w:rPr>
          <w:lang w:eastAsia="ko-KR"/>
        </w:rPr>
      </w:pPr>
      <w:r w:rsidRPr="00FA2634">
        <w:rPr>
          <w:lang w:eastAsia="ko-KR"/>
        </w:rPr>
        <w:t xml:space="preserve">URSP Rule can include security </w:t>
      </w:r>
      <w:r w:rsidR="00F92007">
        <w:rPr>
          <w:rFonts w:eastAsia="Malgun Gothic" w:hint="eastAsia"/>
          <w:lang w:eastAsia="ko-KR"/>
        </w:rPr>
        <w:t>information</w:t>
      </w:r>
      <w:r w:rsidRPr="00FA2634">
        <w:rPr>
          <w:lang w:eastAsia="ko-KR"/>
        </w:rPr>
        <w:t xml:space="preserve"> that indicates if confidentiality and/or integrity protection </w:t>
      </w:r>
      <w:r w:rsidR="00A8760D">
        <w:rPr>
          <w:rFonts w:eastAsia="Malgun Gothic" w:hint="eastAsia"/>
          <w:lang w:eastAsia="ko-KR"/>
        </w:rPr>
        <w:t>is to</w:t>
      </w:r>
      <w:r>
        <w:rPr>
          <w:lang w:eastAsia="ko-KR"/>
        </w:rPr>
        <w:t xml:space="preserve"> be enabled for the</w:t>
      </w:r>
      <w:r w:rsidR="00A8760D">
        <w:rPr>
          <w:rFonts w:eastAsia="Malgun Gothic" w:hint="eastAsia"/>
          <w:lang w:eastAsia="ko-KR"/>
        </w:rPr>
        <w:t xml:space="preserve"> User Plane traffic for a</w:t>
      </w:r>
      <w:r>
        <w:rPr>
          <w:lang w:eastAsia="ko-KR"/>
        </w:rPr>
        <w:t xml:space="preserve"> PDU Session. This will allow the security requirements to be considered before </w:t>
      </w:r>
      <w:r w:rsidR="00A8760D">
        <w:rPr>
          <w:rFonts w:eastAsia="Malgun Gothic" w:hint="eastAsia"/>
          <w:lang w:eastAsia="ko-KR"/>
        </w:rPr>
        <w:t xml:space="preserve">the </w:t>
      </w:r>
      <w:r>
        <w:rPr>
          <w:lang w:eastAsia="ko-KR"/>
        </w:rPr>
        <w:t>PDU Session Establishment.</w:t>
      </w:r>
    </w:p>
    <w:p w14:paraId="3B98F21E" w14:textId="51F9DF88" w:rsidR="00684BF7" w:rsidRDefault="00684BF7" w:rsidP="00684BF7">
      <w:pPr>
        <w:pStyle w:val="NO"/>
        <w:rPr>
          <w:lang w:eastAsia="ko-KR"/>
        </w:rPr>
      </w:pPr>
      <w:r>
        <w:rPr>
          <w:lang w:eastAsia="ko-KR"/>
        </w:rPr>
        <w:t>NOTE 1:</w:t>
      </w:r>
      <w:r>
        <w:rPr>
          <w:lang w:eastAsia="ko-KR"/>
        </w:rPr>
        <w:tab/>
        <w:t>This principle needs coordination with SA WG3.</w:t>
      </w:r>
    </w:p>
    <w:p w14:paraId="04AF7D6A" w14:textId="16B256BC" w:rsidR="00FA2634" w:rsidRDefault="00684BF7" w:rsidP="005357FD">
      <w:pPr>
        <w:pStyle w:val="B1"/>
        <w:numPr>
          <w:ilvl w:val="0"/>
          <w:numId w:val="12"/>
        </w:numPr>
        <w:rPr>
          <w:lang w:eastAsia="ko-KR"/>
        </w:rPr>
      </w:pPr>
      <w:r>
        <w:rPr>
          <w:lang w:eastAsia="ko-KR"/>
        </w:rPr>
        <w:t>In 5GS, t</w:t>
      </w:r>
      <w:r w:rsidR="00FA2634">
        <w:rPr>
          <w:lang w:eastAsia="ko-KR"/>
        </w:rPr>
        <w:t xml:space="preserve">he concept of VPLMN Specific URSP Rules </w:t>
      </w:r>
      <w:r>
        <w:rPr>
          <w:lang w:eastAsia="ko-KR"/>
        </w:rPr>
        <w:t xml:space="preserve">allows the network to send the UE a list of VPLMN ID(s) that are associated with a policy section. This solution extends the VPLMN Specific URSP Rule concept </w:t>
      </w:r>
      <w:r w:rsidR="00FA2634">
        <w:rPr>
          <w:lang w:eastAsia="ko-KR"/>
        </w:rPr>
        <w:t xml:space="preserve">so that the network can </w:t>
      </w:r>
      <w:r>
        <w:rPr>
          <w:lang w:eastAsia="ko-KR"/>
        </w:rPr>
        <w:t>send the UE a list of conditions that indicate when the policies in a Policy Section can be used.</w:t>
      </w:r>
    </w:p>
    <w:p w14:paraId="0AD6CB12" w14:textId="1D7B8F82" w:rsidR="00684BF7" w:rsidRDefault="00684BF7" w:rsidP="005357FD">
      <w:pPr>
        <w:pStyle w:val="B1"/>
        <w:numPr>
          <w:ilvl w:val="0"/>
          <w:numId w:val="12"/>
        </w:numPr>
        <w:rPr>
          <w:lang w:eastAsia="ko-KR"/>
        </w:rPr>
      </w:pPr>
      <w:r>
        <w:rPr>
          <w:lang w:eastAsia="ko-KR"/>
        </w:rPr>
        <w:t>In 5GS, certain policies always originate from the H-PCF (e.g. URSP Rules) but are visible to the V-PCF and are not integrity protected. This solution proposes that policies that originate in the home network are</w:t>
      </w:r>
      <w:r w:rsidR="00A8760D">
        <w:rPr>
          <w:rFonts w:eastAsia="Malgun Gothic" w:hint="eastAsia"/>
          <w:lang w:eastAsia="ko-KR"/>
        </w:rPr>
        <w:t xml:space="preserve"> sent to the UE</w:t>
      </w:r>
      <w:r>
        <w:rPr>
          <w:lang w:eastAsia="ko-KR"/>
        </w:rPr>
        <w:t xml:space="preserve"> transparent</w:t>
      </w:r>
      <w:r w:rsidR="00A8760D">
        <w:rPr>
          <w:rFonts w:eastAsia="Malgun Gothic" w:hint="eastAsia"/>
          <w:lang w:eastAsia="ko-KR"/>
        </w:rPr>
        <w:t>ly</w:t>
      </w:r>
      <w:r>
        <w:rPr>
          <w:lang w:eastAsia="ko-KR"/>
        </w:rPr>
        <w:t xml:space="preserve"> to the visited network.</w:t>
      </w:r>
    </w:p>
    <w:p w14:paraId="2AE7B362" w14:textId="7CD26E6F" w:rsidR="00684BF7" w:rsidRDefault="00684BF7" w:rsidP="00684BF7">
      <w:pPr>
        <w:pStyle w:val="NO"/>
        <w:rPr>
          <w:rFonts w:eastAsia="Malgun Gothic"/>
          <w:lang w:eastAsia="ko-KR"/>
        </w:rPr>
      </w:pPr>
      <w:r w:rsidRPr="00684BF7">
        <w:t xml:space="preserve">NOTE </w:t>
      </w:r>
      <w:r>
        <w:t>2</w:t>
      </w:r>
      <w:r w:rsidRPr="00684BF7">
        <w:t>:</w:t>
      </w:r>
      <w:r w:rsidRPr="00684BF7">
        <w:tab/>
        <w:t>This principle needs coordination with SA WG3.</w:t>
      </w:r>
    </w:p>
    <w:p w14:paraId="672B8BC8" w14:textId="29A32714" w:rsidR="00A1029D" w:rsidRPr="00110CAC" w:rsidRDefault="00047FC0" w:rsidP="0017638F">
      <w:pPr>
        <w:pStyle w:val="NO"/>
        <w:numPr>
          <w:ilvl w:val="0"/>
          <w:numId w:val="12"/>
        </w:numPr>
        <w:rPr>
          <w:lang w:eastAsia="ko-KR"/>
        </w:rPr>
      </w:pPr>
      <w:r w:rsidRPr="00047FC0">
        <w:rPr>
          <w:rFonts w:eastAsia="Malgun Gothic"/>
          <w:lang w:eastAsia="ko-KR"/>
        </w:rPr>
        <w:t>URSP rule (re)evaluation can be network-triggered rather than UE-driven</w:t>
      </w:r>
      <w:r w:rsidR="00026D5D">
        <w:rPr>
          <w:rFonts w:eastAsia="Malgun Gothic"/>
          <w:lang w:eastAsia="ko-KR"/>
        </w:rPr>
        <w:t>. T</w:t>
      </w:r>
      <w:r w:rsidRPr="00047FC0">
        <w:rPr>
          <w:rFonts w:eastAsia="Malgun Gothic"/>
          <w:lang w:eastAsia="ko-KR"/>
        </w:rPr>
        <w:t xml:space="preserve">he PCF for the UE </w:t>
      </w:r>
      <w:r w:rsidR="00026D5D">
        <w:rPr>
          <w:rFonts w:eastAsia="Malgun Gothic"/>
          <w:lang w:eastAsia="ko-KR"/>
        </w:rPr>
        <w:t xml:space="preserve">can be </w:t>
      </w:r>
      <w:r w:rsidRPr="00047FC0">
        <w:rPr>
          <w:rFonts w:eastAsia="Malgun Gothic"/>
          <w:lang w:eastAsia="ko-KR"/>
        </w:rPr>
        <w:t>responsible for monitoring relevant conditions and explicitly instruct the UE when and for which traffic descriptors re-evaluation is required. This approach can be used to minimize the number of conditions that the UE needs to monitor (e.g. time, location validity conditions, PLMN changes).</w:t>
      </w:r>
    </w:p>
    <w:bookmarkEnd w:id="42"/>
    <w:p w14:paraId="0850CE58" w14:textId="46C4B0B0" w:rsidR="0036775E" w:rsidRPr="007656C3" w:rsidRDefault="0036775E" w:rsidP="0036775E">
      <w:pPr>
        <w:pStyle w:val="Heading4"/>
        <w:rPr>
          <w:lang w:val="en-US"/>
        </w:rPr>
      </w:pPr>
      <w:r w:rsidRPr="007656C3">
        <w:rPr>
          <w:lang w:val="en-US"/>
        </w:rPr>
        <w:t>6.</w:t>
      </w:r>
      <w:proofErr w:type="gramStart"/>
      <w:r w:rsidR="005B34E3" w:rsidRPr="007656C3">
        <w:rPr>
          <w:lang w:val="en-US"/>
        </w:rPr>
        <w:t>6</w:t>
      </w:r>
      <w:r w:rsidRPr="007656C3">
        <w:rPr>
          <w:lang w:val="en-US"/>
        </w:rPr>
        <w:t>.Y.</w:t>
      </w:r>
      <w:proofErr w:type="gramEnd"/>
      <w:r w:rsidRPr="007656C3">
        <w:rPr>
          <w:lang w:val="en-US"/>
        </w:rPr>
        <w:t>1</w:t>
      </w:r>
      <w:r w:rsidRPr="007656C3">
        <w:rPr>
          <w:lang w:val="en-US"/>
        </w:rPr>
        <w:tab/>
        <w:t>Description</w:t>
      </w:r>
      <w:bookmarkEnd w:id="43"/>
      <w:bookmarkEnd w:id="44"/>
      <w:bookmarkEnd w:id="45"/>
      <w:bookmarkEnd w:id="46"/>
      <w:bookmarkEnd w:id="47"/>
      <w:bookmarkEnd w:id="48"/>
      <w:bookmarkEnd w:id="49"/>
    </w:p>
    <w:p w14:paraId="4E0BAF84" w14:textId="3C9719EA" w:rsidR="00F62937" w:rsidRPr="007656C3" w:rsidRDefault="00F62937" w:rsidP="00F62937">
      <w:pPr>
        <w:pStyle w:val="Heading5"/>
        <w:rPr>
          <w:rFonts w:eastAsia="Malgun Gothic"/>
          <w:lang w:val="en-US" w:eastAsia="ko-KR"/>
        </w:rPr>
      </w:pPr>
      <w:r w:rsidRPr="007656C3">
        <w:rPr>
          <w:lang w:val="en-US" w:eastAsia="zh-CN"/>
        </w:rPr>
        <w:t>6.</w:t>
      </w:r>
      <w:proofErr w:type="gramStart"/>
      <w:r w:rsidRPr="007656C3">
        <w:rPr>
          <w:lang w:val="en-US" w:eastAsia="zh-CN"/>
        </w:rPr>
        <w:t>6.Y.</w:t>
      </w:r>
      <w:proofErr w:type="gramEnd"/>
      <w:r w:rsidRPr="007656C3">
        <w:rPr>
          <w:lang w:val="en-US" w:eastAsia="zh-CN"/>
        </w:rPr>
        <w:t>1.1</w:t>
      </w:r>
      <w:r w:rsidRPr="007656C3">
        <w:rPr>
          <w:lang w:val="en-US" w:eastAsia="zh-CN"/>
        </w:rPr>
        <w:tab/>
        <w:t xml:space="preserve">On-demand </w:t>
      </w:r>
      <w:r w:rsidR="00BC6F7C">
        <w:rPr>
          <w:lang w:val="en-US" w:eastAsia="zh-CN"/>
        </w:rPr>
        <w:t>Route Descriptor</w:t>
      </w:r>
      <w:r w:rsidRPr="007656C3">
        <w:rPr>
          <w:lang w:val="en-US" w:eastAsia="zh-CN"/>
        </w:rPr>
        <w:t xml:space="preserve"> Rule Provisioning with Network Guidance</w:t>
      </w:r>
    </w:p>
    <w:p w14:paraId="28ACA95D" w14:textId="739B6A13" w:rsidR="00F62937" w:rsidRPr="00CF2057" w:rsidRDefault="00F62937" w:rsidP="00F62937">
      <w:pPr>
        <w:rPr>
          <w:lang w:val="en-US"/>
        </w:rPr>
      </w:pPr>
      <w:r w:rsidRPr="00F62937">
        <w:rPr>
          <w:lang w:val="en-US"/>
        </w:rPr>
        <w:t xml:space="preserve">In the 5G system, </w:t>
      </w:r>
      <w:r w:rsidRPr="00CF2057">
        <w:rPr>
          <w:lang w:val="en-US"/>
        </w:rPr>
        <w:t>URSP rules are provisioned proactively to the UE to cover a wide range of potential traffic types, applications, and operating conditions. As the number of applications, slices, and access options increases, this model leads to over-provisioning of URSP rules at the UE, increased storage and processing overhead, and frequent rule re-evaluation that often does not result in a change of traffic routing behavior.</w:t>
      </w:r>
    </w:p>
    <w:p w14:paraId="02EA2530" w14:textId="6741426C" w:rsidR="00F62937" w:rsidRPr="00F62937" w:rsidRDefault="00F62937" w:rsidP="00F62937">
      <w:pPr>
        <w:rPr>
          <w:lang w:val="en-US"/>
        </w:rPr>
      </w:pPr>
      <w:r w:rsidRPr="00CF2057">
        <w:rPr>
          <w:lang w:val="en-US"/>
        </w:rPr>
        <w:t xml:space="preserve">In this solution, the URSP framework is enhanced to allow on-demand provisioning of </w:t>
      </w:r>
      <w:r w:rsidR="00BC6F7C" w:rsidRPr="00CF2057">
        <w:rPr>
          <w:lang w:val="en-US"/>
        </w:rPr>
        <w:t>route descriptors</w:t>
      </w:r>
      <w:r w:rsidRPr="00CF2057">
        <w:rPr>
          <w:lang w:val="en-US"/>
        </w:rPr>
        <w:t xml:space="preserve"> under network guidance. A URSP rule does not need to be provisioned in the UE for every type of traffic that the UE may generate. For selected traffic descriptors, a URSP rule may include an indication that the UE shall consult the network for route selection. When such</w:t>
      </w:r>
      <w:r w:rsidRPr="00F62937">
        <w:rPr>
          <w:lang w:val="en-US"/>
        </w:rPr>
        <w:t xml:space="preserve"> traffic is first generated, and </w:t>
      </w:r>
      <w:proofErr w:type="gramStart"/>
      <w:r w:rsidRPr="00F62937">
        <w:rPr>
          <w:lang w:val="en-US"/>
        </w:rPr>
        <w:t>no</w:t>
      </w:r>
      <w:proofErr w:type="gramEnd"/>
      <w:r w:rsidRPr="00F62937">
        <w:rPr>
          <w:lang w:val="en-US"/>
        </w:rPr>
        <w:t xml:space="preserve"> locally applicable URSP rule with explicit route selection information is available, the UE may request guidance from the PCF serving the UE</w:t>
      </w:r>
      <w:r w:rsidR="00A8760D">
        <w:rPr>
          <w:rFonts w:eastAsia="Malgun Gothic" w:hint="eastAsia"/>
          <w:lang w:val="en-US" w:eastAsia="ko-KR"/>
        </w:rPr>
        <w:t xml:space="preserve"> (i.e., a Route Selection Descriptor for </w:t>
      </w:r>
      <w:r w:rsidR="00026D5D">
        <w:rPr>
          <w:rFonts w:eastAsia="Malgun Gothic"/>
          <w:lang w:val="en-US" w:eastAsia="ko-KR"/>
        </w:rPr>
        <w:t>the</w:t>
      </w:r>
      <w:r w:rsidR="00A8760D">
        <w:rPr>
          <w:rFonts w:eastAsia="Malgun Gothic" w:hint="eastAsia"/>
          <w:lang w:val="en-US" w:eastAsia="ko-KR"/>
        </w:rPr>
        <w:t xml:space="preserve"> Traffic Descriptor)</w:t>
      </w:r>
      <w:r w:rsidRPr="00F62937">
        <w:rPr>
          <w:lang w:val="en-US"/>
        </w:rPr>
        <w:t xml:space="preserve">. Based on its awareness of UE context and existing PDU Sessions, the PCF determines whether the traffic should be mapped to an existing PDU Session or whether a new PDU Session should be </w:t>
      </w:r>
      <w:r w:rsidR="009A4DF4" w:rsidRPr="00F62937">
        <w:rPr>
          <w:lang w:val="en-US"/>
        </w:rPr>
        <w:t>established and</w:t>
      </w:r>
      <w:r w:rsidRPr="00F62937">
        <w:rPr>
          <w:lang w:val="en-US"/>
        </w:rPr>
        <w:t xml:space="preserve"> provides the corresponding policy guidance to the UE.</w:t>
      </w:r>
    </w:p>
    <w:p w14:paraId="6BA15D97" w14:textId="77777777" w:rsidR="00F62937" w:rsidRPr="00F62937" w:rsidRDefault="00F62937" w:rsidP="00F62937">
      <w:pPr>
        <w:rPr>
          <w:lang w:val="en-US"/>
        </w:rPr>
      </w:pPr>
      <w:r w:rsidRPr="00F62937">
        <w:rPr>
          <w:lang w:val="en-US"/>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p>
    <w:p w14:paraId="45D08D11" w14:textId="6D9748D0" w:rsidR="00815C1C" w:rsidRPr="007656C3" w:rsidRDefault="00815C1C" w:rsidP="00815C1C">
      <w:pPr>
        <w:pStyle w:val="Heading5"/>
        <w:rPr>
          <w:rFonts w:eastAsia="Malgun Gothic"/>
          <w:lang w:val="en-US" w:eastAsia="ko-KR"/>
        </w:rPr>
      </w:pPr>
      <w:r w:rsidRPr="007656C3">
        <w:rPr>
          <w:lang w:val="en-US" w:eastAsia="zh-CN"/>
        </w:rPr>
        <w:t>6.</w:t>
      </w:r>
      <w:proofErr w:type="gramStart"/>
      <w:r w:rsidRPr="007656C3">
        <w:rPr>
          <w:lang w:val="en-US" w:eastAsia="zh-CN"/>
        </w:rPr>
        <w:t>6.Y.</w:t>
      </w:r>
      <w:proofErr w:type="gramEnd"/>
      <w:r w:rsidRPr="007656C3">
        <w:rPr>
          <w:lang w:val="en-US" w:eastAsia="zh-CN"/>
        </w:rPr>
        <w:t>1.2</w:t>
      </w:r>
      <w:r w:rsidRPr="007656C3">
        <w:rPr>
          <w:lang w:val="en-US" w:eastAsia="zh-CN"/>
        </w:rPr>
        <w:tab/>
        <w:t>Coordination between URSP and WLANSP Rule Evaluation</w:t>
      </w:r>
    </w:p>
    <w:p w14:paraId="76503F5E" w14:textId="62745C2C" w:rsidR="00815C1C" w:rsidRPr="00CF2057" w:rsidRDefault="00815C1C" w:rsidP="00815C1C">
      <w:pPr>
        <w:rPr>
          <w:lang w:val="en-US"/>
        </w:rPr>
      </w:pPr>
      <w:r w:rsidRPr="00815C1C">
        <w:rPr>
          <w:lang w:val="en-US"/>
        </w:rPr>
        <w:t xml:space="preserve">In the 5G system, WLAN Selection Policy (WLANSP) rules are evaluated independently </w:t>
      </w:r>
      <w:proofErr w:type="gramStart"/>
      <w:r w:rsidRPr="00815C1C">
        <w:rPr>
          <w:lang w:val="en-US"/>
        </w:rPr>
        <w:t>of</w:t>
      </w:r>
      <w:proofErr w:type="gramEnd"/>
      <w:r w:rsidRPr="00815C1C">
        <w:rPr>
          <w:lang w:val="en-US"/>
        </w:rPr>
        <w:t xml:space="preserve"> UE Route Selection Policy (URSP) rules and without </w:t>
      </w:r>
      <w:r w:rsidRPr="00CF2057">
        <w:rPr>
          <w:lang w:val="en-US"/>
        </w:rPr>
        <w:t xml:space="preserve">explicit awareness of which applications are actively generating traffic at the UE. As a result, WLAN access network selection may not always align with the requirements of the applications that are </w:t>
      </w:r>
      <w:r w:rsidR="00D20E4B" w:rsidRPr="00CF2057">
        <w:rPr>
          <w:lang w:val="en-US"/>
        </w:rPr>
        <w:t>running</w:t>
      </w:r>
      <w:r w:rsidRPr="00CF2057">
        <w:rPr>
          <w:lang w:val="en-US"/>
        </w:rPr>
        <w:t xml:space="preserve"> on the UE, particularly when multiple applications with different connectivity needs are active simultaneously.</w:t>
      </w:r>
    </w:p>
    <w:p w14:paraId="7F9BF65A" w14:textId="31DB6F2F" w:rsidR="00815C1C" w:rsidRPr="00815C1C" w:rsidRDefault="00815C1C" w:rsidP="00815C1C">
      <w:pPr>
        <w:rPr>
          <w:lang w:val="en-US"/>
        </w:rPr>
      </w:pPr>
      <w:r w:rsidRPr="00CF2057">
        <w:rPr>
          <w:lang w:val="en-US"/>
        </w:rPr>
        <w:lastRenderedPageBreak/>
        <w:t xml:space="preserve">In this solution, URSP and WLANSP rule handling are coordinated so that WLANSP rule evaluation can </w:t>
      </w:r>
      <w:r w:rsidR="009A4DF4" w:rsidRPr="00CF2057">
        <w:rPr>
          <w:lang w:val="en-US"/>
        </w:rPr>
        <w:t>consider</w:t>
      </w:r>
      <w:r w:rsidRPr="00CF2057">
        <w:rPr>
          <w:lang w:val="en-US"/>
        </w:rPr>
        <w:t xml:space="preserve"> the needs of active applications. A Route Selection Descriptor (RSD) in a URSP rule can indicate an association or preference for one or more WLANSP rules. When such an RSD is selected for an application, the associated WLANSP </w:t>
      </w:r>
      <w:proofErr w:type="gramStart"/>
      <w:r w:rsidRPr="00CF2057">
        <w:rPr>
          <w:lang w:val="en-US"/>
        </w:rPr>
        <w:t>rule</w:t>
      </w:r>
      <w:proofErr w:type="gramEnd"/>
      <w:r w:rsidRPr="00CF2057">
        <w:rPr>
          <w:lang w:val="en-US"/>
        </w:rPr>
        <w:t>(s) are treated as higher priority or as preferred candidates during WLANSP rule evaluation. This allows the network to configure the UE to bias WLAN access selection toward networks that are better suited to carry the traffic of applications that</w:t>
      </w:r>
      <w:r w:rsidRPr="00815C1C">
        <w:rPr>
          <w:lang w:val="en-US"/>
        </w:rPr>
        <w:t xml:space="preserve"> are currently active.</w:t>
      </w:r>
    </w:p>
    <w:p w14:paraId="1D46C89E" w14:textId="078D0F80" w:rsidR="00815C1C" w:rsidRPr="00815C1C" w:rsidRDefault="00815C1C" w:rsidP="00815C1C">
      <w:pPr>
        <w:rPr>
          <w:lang w:val="en-US"/>
        </w:rPr>
      </w:pPr>
      <w:r w:rsidRPr="00815C1C">
        <w:rPr>
          <w:lang w:val="en-US"/>
        </w:rPr>
        <w:t>When multiple applications are running on the UE, each associated with RSDs that reference different WLANSP rules, the UE may restrict WLANSP rule evaluation to the subset of WLANSP rules associated with those active applications. As applications start or stop, this subset is updated, ensuring that WLAN access selection reflects the combined needs of currently running applications rather than a static, application-agnostic policy set. This coordinated approach improves the likelihood that selected WLAN access networks can effectively support the traffic characteristics of active applications, while reducing unnecessary evaluation of WLANSP rules that are not relevant to current UE activity.</w:t>
      </w:r>
    </w:p>
    <w:p w14:paraId="2BAB14FF" w14:textId="48EBDBAC" w:rsidR="006F3488" w:rsidRPr="007656C3" w:rsidRDefault="006F3488" w:rsidP="006F3488">
      <w:pPr>
        <w:pStyle w:val="Heading5"/>
        <w:rPr>
          <w:rFonts w:eastAsia="Malgun Gothic"/>
          <w:lang w:val="en-US" w:eastAsia="ko-KR"/>
        </w:rPr>
      </w:pPr>
      <w:r w:rsidRPr="007656C3">
        <w:rPr>
          <w:lang w:val="en-US" w:eastAsia="zh-CN"/>
        </w:rPr>
        <w:t>6.</w:t>
      </w:r>
      <w:proofErr w:type="gramStart"/>
      <w:r w:rsidRPr="007656C3">
        <w:rPr>
          <w:lang w:val="en-US" w:eastAsia="zh-CN"/>
        </w:rPr>
        <w:t>6.Y.</w:t>
      </w:r>
      <w:proofErr w:type="gramEnd"/>
      <w:r w:rsidRPr="007656C3">
        <w:rPr>
          <w:lang w:val="en-US" w:eastAsia="zh-CN"/>
        </w:rPr>
        <w:t>1.3</w:t>
      </w:r>
      <w:r w:rsidRPr="007656C3">
        <w:rPr>
          <w:lang w:val="en-US" w:eastAsia="zh-CN"/>
        </w:rPr>
        <w:tab/>
        <w:t>Security-aware URSP-based PDU Session Selection</w:t>
      </w:r>
    </w:p>
    <w:p w14:paraId="0DB5025B" w14:textId="60A54DF6" w:rsidR="006F3488" w:rsidRPr="006F3488" w:rsidRDefault="006F3488" w:rsidP="006F3488">
      <w:pPr>
        <w:rPr>
          <w:lang w:val="en-US"/>
        </w:rPr>
      </w:pPr>
      <w:r w:rsidRPr="006F3488">
        <w:rPr>
          <w:lang w:val="en-US"/>
        </w:rPr>
        <w:t>In the 5G system, the security configuration of a PDU Session (e.g. user plane confidentiality and integrity protection) is determined during PDU Session establishment or modification and is not explicitly exposed to the UE as part of UE Route Selection Policy (URSP) evaluation. As a result, traffic routing decisions are made without considering whether the security characteristics of an existing or newly established PDU Session are suitable for the</w:t>
      </w:r>
      <w:r w:rsidR="008C352D">
        <w:rPr>
          <w:lang w:val="en-US"/>
        </w:rPr>
        <w:t xml:space="preserve"> security needs of the</w:t>
      </w:r>
      <w:r w:rsidRPr="006F3488">
        <w:rPr>
          <w:lang w:val="en-US"/>
        </w:rPr>
        <w:t xml:space="preserve"> application traffic that is to be </w:t>
      </w:r>
      <w:r w:rsidR="00CF2057" w:rsidRPr="006F3488">
        <w:rPr>
          <w:lang w:val="en-US"/>
        </w:rPr>
        <w:t>carried out</w:t>
      </w:r>
      <w:r w:rsidRPr="006F3488">
        <w:rPr>
          <w:lang w:val="en-US"/>
        </w:rPr>
        <w:t>.</w:t>
      </w:r>
    </w:p>
    <w:p w14:paraId="74282151" w14:textId="3E6BF658" w:rsidR="006F3488" w:rsidRPr="006F3488" w:rsidRDefault="006F3488" w:rsidP="006F3488">
      <w:pPr>
        <w:rPr>
          <w:lang w:val="en-US"/>
        </w:rPr>
      </w:pPr>
      <w:r w:rsidRPr="006F3488">
        <w:rPr>
          <w:lang w:val="en-US"/>
        </w:rPr>
        <w:t xml:space="preserve">In this solution, URSP </w:t>
      </w:r>
      <w:r w:rsidRPr="00CF2057">
        <w:rPr>
          <w:lang w:val="en-US"/>
        </w:rPr>
        <w:t xml:space="preserve">rules </w:t>
      </w:r>
      <w:r w:rsidR="00A73F63" w:rsidRPr="00CF2057">
        <w:rPr>
          <w:lang w:val="en-US"/>
        </w:rPr>
        <w:t xml:space="preserve">can </w:t>
      </w:r>
      <w:r w:rsidRPr="00CF2057">
        <w:rPr>
          <w:lang w:val="en-US"/>
        </w:rPr>
        <w:t xml:space="preserve">include security-related information that </w:t>
      </w:r>
      <w:r w:rsidR="00CF2057" w:rsidRPr="00CF2057">
        <w:rPr>
          <w:lang w:val="en-US"/>
        </w:rPr>
        <w:t>indicate</w:t>
      </w:r>
      <w:r w:rsidRPr="00CF2057">
        <w:rPr>
          <w:lang w:val="en-US"/>
        </w:rPr>
        <w:t xml:space="preserve"> whether</w:t>
      </w:r>
      <w:r w:rsidRPr="006F3488">
        <w:rPr>
          <w:lang w:val="en-US"/>
        </w:rPr>
        <w:t xml:space="preserve"> confidentiality and/or integrity protection is required for traffic matching a given Traffic Descriptor. The security information may be </w:t>
      </w:r>
      <w:r w:rsidR="00A73F63">
        <w:rPr>
          <w:lang w:val="en-US"/>
        </w:rPr>
        <w:t>part of the</w:t>
      </w:r>
      <w:r w:rsidRPr="006F3488">
        <w:rPr>
          <w:lang w:val="en-US"/>
        </w:rPr>
        <w:t xml:space="preserve"> URSP rule or indirectly linked to it via a referenced security descriptor. This enables the UE, during URSP rule evaluation, to become aware of the expected user plane security characteristics before selecting an existing PDU Session or triggering the establishment of a new PDU Session.</w:t>
      </w:r>
    </w:p>
    <w:p w14:paraId="42930C79" w14:textId="67AC48A4" w:rsidR="006F3488" w:rsidRPr="006F3488" w:rsidRDefault="006F3488" w:rsidP="006F3488">
      <w:pPr>
        <w:rPr>
          <w:lang w:val="en-US"/>
        </w:rPr>
      </w:pPr>
      <w:r w:rsidRPr="006F3488">
        <w:rPr>
          <w:lang w:val="en-US"/>
        </w:rPr>
        <w:t xml:space="preserve">When evaluating a URSP rule, the UE may consider both the Route Selection Descriptor(s) and the associated security indication. If an existing PDU Session matches the Route Selection Descriptor but does not provide the required security, the UE may refrain from using that PDU Session and instead request a PDU Session modification or the establishment of a new PDU Session that fulfils the indicated security requirements. </w:t>
      </w:r>
      <w:r w:rsidR="00A73F63">
        <w:rPr>
          <w:lang w:val="en-US"/>
        </w:rPr>
        <w:t>I</w:t>
      </w:r>
      <w:r w:rsidRPr="006F3488">
        <w:rPr>
          <w:lang w:val="en-US"/>
        </w:rPr>
        <w:t>f the security requirements are already satisfied, the UE may select the existing PDU Session without additional signaling.</w:t>
      </w:r>
    </w:p>
    <w:p w14:paraId="1E52551A" w14:textId="6737CBF8" w:rsidR="006F3488" w:rsidRDefault="006F3488" w:rsidP="006F3488">
      <w:pPr>
        <w:rPr>
          <w:lang w:val="en-US"/>
        </w:rPr>
      </w:pPr>
      <w:r w:rsidRPr="006F3488">
        <w:rPr>
          <w:lang w:val="en-US"/>
        </w:rPr>
        <w:t xml:space="preserve">By enabling </w:t>
      </w:r>
      <w:r w:rsidR="008C352D">
        <w:rPr>
          <w:lang w:val="en-US"/>
        </w:rPr>
        <w:t xml:space="preserve">application layer </w:t>
      </w:r>
      <w:r w:rsidRPr="006F3488">
        <w:rPr>
          <w:lang w:val="en-US"/>
        </w:rPr>
        <w:t xml:space="preserve">security requirements to be considered as part of URSP evaluation, PDU Session security </w:t>
      </w:r>
      <w:r w:rsidR="00A73F63">
        <w:rPr>
          <w:lang w:val="en-US"/>
        </w:rPr>
        <w:t>is</w:t>
      </w:r>
      <w:r w:rsidRPr="006F3488">
        <w:rPr>
          <w:lang w:val="en-US"/>
        </w:rPr>
        <w:t xml:space="preserve"> aligned with application </w:t>
      </w:r>
      <w:r w:rsidR="00D05C44">
        <w:rPr>
          <w:rFonts w:eastAsia="Malgun Gothic" w:hint="eastAsia"/>
          <w:lang w:val="en-US" w:eastAsia="ko-KR"/>
        </w:rPr>
        <w:t>security requirements</w:t>
      </w:r>
      <w:r w:rsidRPr="006F3488">
        <w:rPr>
          <w:lang w:val="en-US"/>
        </w:rPr>
        <w:t xml:space="preserve"> at an early stage, prior to or during PDU Session establishment. This improves policy coherence between traffic routing and security enforcement, avoids unnecessary use of overly strong or insufficient security, and supports more efficient and application-aware policy control in the 6G system.</w:t>
      </w:r>
    </w:p>
    <w:p w14:paraId="541E40E8" w14:textId="7EBE2E03" w:rsidR="00B814AA" w:rsidRDefault="00B814AA" w:rsidP="00B814AA">
      <w:pPr>
        <w:pStyle w:val="NO"/>
        <w:rPr>
          <w:lang w:eastAsia="ko-KR"/>
        </w:rPr>
      </w:pPr>
      <w:r>
        <w:rPr>
          <w:lang w:eastAsia="ko-KR"/>
        </w:rPr>
        <w:t>NOTE:</w:t>
      </w:r>
      <w:r>
        <w:rPr>
          <w:lang w:eastAsia="ko-KR"/>
        </w:rPr>
        <w:tab/>
      </w:r>
      <w:r w:rsidRPr="00B814AA">
        <w:rPr>
          <w:lang w:eastAsia="ko-KR"/>
        </w:rPr>
        <w:t xml:space="preserve">Security-aware URSP-based PDU Session Selection </w:t>
      </w:r>
      <w:r>
        <w:rPr>
          <w:lang w:eastAsia="ko-KR"/>
        </w:rPr>
        <w:t>requires coordination with SA WG3.</w:t>
      </w:r>
    </w:p>
    <w:p w14:paraId="2913A5A2" w14:textId="6068D234" w:rsidR="00706D6B" w:rsidRPr="007656C3" w:rsidRDefault="00706D6B" w:rsidP="00706D6B">
      <w:pPr>
        <w:pStyle w:val="Heading5"/>
        <w:rPr>
          <w:rFonts w:eastAsia="Malgun Gothic"/>
          <w:lang w:val="en-US" w:eastAsia="ko-KR"/>
        </w:rPr>
      </w:pPr>
      <w:r w:rsidRPr="007656C3">
        <w:rPr>
          <w:lang w:val="en-US" w:eastAsia="zh-CN"/>
        </w:rPr>
        <w:t>6.</w:t>
      </w:r>
      <w:proofErr w:type="gramStart"/>
      <w:r w:rsidRPr="007656C3">
        <w:rPr>
          <w:lang w:val="en-US" w:eastAsia="zh-CN"/>
        </w:rPr>
        <w:t>6.Y.</w:t>
      </w:r>
      <w:proofErr w:type="gramEnd"/>
      <w:r w:rsidRPr="007656C3">
        <w:rPr>
          <w:lang w:val="en-US" w:eastAsia="zh-CN"/>
        </w:rPr>
        <w:t>1.4</w:t>
      </w:r>
      <w:r w:rsidRPr="007656C3">
        <w:rPr>
          <w:lang w:val="en-US" w:eastAsia="zh-CN"/>
        </w:rPr>
        <w:tab/>
      </w:r>
      <w:r w:rsidRPr="00706D6B">
        <w:rPr>
          <w:lang w:val="en-US"/>
        </w:rPr>
        <w:t>Conditional Applicability of Policy Sections</w:t>
      </w:r>
    </w:p>
    <w:p w14:paraId="71C60EB1" w14:textId="478D9421" w:rsidR="00706D6B" w:rsidRPr="00706D6B" w:rsidRDefault="00706D6B" w:rsidP="00706D6B">
      <w:pPr>
        <w:rPr>
          <w:lang w:val="en-US"/>
        </w:rPr>
      </w:pPr>
      <w:r w:rsidRPr="00706D6B">
        <w:rPr>
          <w:lang w:val="en-US"/>
        </w:rPr>
        <w:t>In the 5G system, VPLMN-specific URSP rules allow the network to associate a Policy Section with one or more VPLMN identifiers, such that the policies contained in the Policy Section are only applicable when the UE is served by one of the indicated VPLMNs.</w:t>
      </w:r>
    </w:p>
    <w:p w14:paraId="562E8A25" w14:textId="256123A3" w:rsidR="00706D6B" w:rsidRDefault="00706D6B" w:rsidP="00706D6B">
      <w:pPr>
        <w:rPr>
          <w:lang w:val="en-US"/>
        </w:rPr>
      </w:pPr>
      <w:r w:rsidRPr="00706D6B">
        <w:rPr>
          <w:lang w:val="en-US"/>
        </w:rPr>
        <w:t xml:space="preserve">In this </w:t>
      </w:r>
      <w:r w:rsidRPr="00CF2057">
        <w:rPr>
          <w:lang w:val="en-US"/>
        </w:rPr>
        <w:t>solution, the VPLMN-specific URSP concept is extended so that a Policy Section may be associated not only with a list of VPLMN identifiers, but also with a set of conditions that indicate when the policies in the Policy Section can be used. These</w:t>
      </w:r>
      <w:r w:rsidRPr="00706D6B">
        <w:rPr>
          <w:lang w:val="en-US"/>
        </w:rPr>
        <w:t xml:space="preserve"> conditions may reflect aspects of access characteristics, </w:t>
      </w:r>
      <w:r w:rsidR="00BC7ACC">
        <w:rPr>
          <w:lang w:val="en-US"/>
        </w:rPr>
        <w:t xml:space="preserve">location, time, roaming status, </w:t>
      </w:r>
      <w:r w:rsidRPr="00706D6B">
        <w:rPr>
          <w:lang w:val="en-US"/>
        </w:rPr>
        <w:t>or other network-defined applicability criteria. The conditions are evaluated by the UE to determine whether the Policy Section is active, without requiring changes to the individual URSP rules contained in the Policy Section.</w:t>
      </w:r>
    </w:p>
    <w:p w14:paraId="2B36E82B" w14:textId="0887506B" w:rsidR="00BC7ACC" w:rsidRPr="00706D6B" w:rsidRDefault="00BC7ACC" w:rsidP="00BC7ACC">
      <w:pPr>
        <w:pStyle w:val="NO"/>
        <w:rPr>
          <w:lang w:val="en-US"/>
        </w:rPr>
      </w:pPr>
      <w:r>
        <w:rPr>
          <w:lang w:val="en-US"/>
        </w:rPr>
        <w:t>NOTE:</w:t>
      </w:r>
      <w:r>
        <w:rPr>
          <w:lang w:val="en-US"/>
        </w:rPr>
        <w:tab/>
        <w:t xml:space="preserve">The conditions that are used to </w:t>
      </w:r>
      <w:r w:rsidRPr="00706D6B">
        <w:rPr>
          <w:lang w:val="en-US"/>
        </w:rPr>
        <w:t>indicate when the policies in the Policy Section</w:t>
      </w:r>
      <w:r>
        <w:rPr>
          <w:lang w:val="en-US"/>
        </w:rPr>
        <w:t xml:space="preserve"> should be extensible in the sense that new conditions can be added in future release of 6G.</w:t>
      </w:r>
    </w:p>
    <w:p w14:paraId="5276925E" w14:textId="77777777" w:rsidR="00706D6B" w:rsidRPr="00706D6B" w:rsidRDefault="00706D6B" w:rsidP="00706D6B">
      <w:pPr>
        <w:rPr>
          <w:lang w:val="en-US"/>
        </w:rPr>
      </w:pPr>
      <w:r w:rsidRPr="00706D6B">
        <w:rPr>
          <w:lang w:val="en-US"/>
        </w:rPr>
        <w:t>By associating applicability conditions with Policy Sections rather than embedding them into individual URSP rules, the network can dynamically enable or disable entire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p>
    <w:p w14:paraId="3614C8EA" w14:textId="50996932" w:rsidR="00B814AA" w:rsidRPr="007656C3" w:rsidRDefault="00B814AA" w:rsidP="00B814AA">
      <w:pPr>
        <w:pStyle w:val="Heading5"/>
        <w:rPr>
          <w:rFonts w:eastAsia="Malgun Gothic"/>
          <w:lang w:val="en-US" w:eastAsia="ko-KR"/>
        </w:rPr>
      </w:pPr>
      <w:r w:rsidRPr="007656C3">
        <w:rPr>
          <w:lang w:val="en-US" w:eastAsia="zh-CN"/>
        </w:rPr>
        <w:lastRenderedPageBreak/>
        <w:t>6.</w:t>
      </w:r>
      <w:proofErr w:type="gramStart"/>
      <w:r w:rsidRPr="007656C3">
        <w:rPr>
          <w:lang w:val="en-US" w:eastAsia="zh-CN"/>
        </w:rPr>
        <w:t>6.Y.</w:t>
      </w:r>
      <w:proofErr w:type="gramEnd"/>
      <w:r w:rsidRPr="007656C3">
        <w:rPr>
          <w:lang w:val="en-US" w:eastAsia="zh-CN"/>
        </w:rPr>
        <w:t>1.5</w:t>
      </w:r>
      <w:r w:rsidRPr="007656C3">
        <w:rPr>
          <w:lang w:val="en-US" w:eastAsia="zh-CN"/>
        </w:rPr>
        <w:tab/>
        <w:t>Transparency of Home-Originated UE Policies in Roaming</w:t>
      </w:r>
    </w:p>
    <w:p w14:paraId="173E3820" w14:textId="30756BDC" w:rsidR="00B814AA" w:rsidRPr="00B814AA" w:rsidRDefault="00B814AA" w:rsidP="00B814AA">
      <w:pPr>
        <w:rPr>
          <w:lang w:val="en-US"/>
        </w:rPr>
      </w:pPr>
      <w:r w:rsidRPr="00B814AA">
        <w:rPr>
          <w:lang w:val="en-US"/>
        </w:rPr>
        <w:t xml:space="preserve">In the 5G system, certain UE policies, such as UE Route Selection Policy (URSP) rules, are always generated by the PCF in the home network. When the UE is roaming, these home-originated policies are transferred to the UE via the visited </w:t>
      </w:r>
      <w:r w:rsidR="00D20E4B" w:rsidRPr="00B814AA">
        <w:rPr>
          <w:lang w:val="en-US"/>
        </w:rPr>
        <w:t>network and</w:t>
      </w:r>
      <w:r w:rsidRPr="00B814AA">
        <w:rPr>
          <w:lang w:val="en-US"/>
        </w:rPr>
        <w:t xml:space="preserve"> are visible to the visited PCF. However, the UE has no explicit means to determine whether a policy that originates in the home network has been altered in transit.</w:t>
      </w:r>
    </w:p>
    <w:p w14:paraId="48FBF260" w14:textId="77777777" w:rsidR="00B814AA" w:rsidRPr="00B814AA" w:rsidRDefault="00B814AA" w:rsidP="00B814AA">
      <w:pPr>
        <w:rPr>
          <w:lang w:val="en-US"/>
        </w:rPr>
      </w:pPr>
      <w:r w:rsidRPr="00B814AA">
        <w:rPr>
          <w:lang w:val="en-US"/>
        </w:rPr>
        <w:t xml:space="preserve">In this solution, UE policies that originate in the home network </w:t>
      </w:r>
      <w:r w:rsidRPr="00CF2057">
        <w:rPr>
          <w:lang w:val="en-US"/>
        </w:rPr>
        <w:t>are treated as transparent to the visited network. The</w:t>
      </w:r>
      <w:r w:rsidRPr="00B814AA">
        <w:rPr>
          <w:lang w:val="en-US"/>
        </w:rPr>
        <w:t xml:space="preserve"> visited network relays home-originated policy information to the UE but does not interpret, modify, or enforce decisions based on the content of those policies. The integrity and applicability of home-originated UE policies are maintained end-to-end between the home network and the UE, independent of the visited network.</w:t>
      </w:r>
    </w:p>
    <w:p w14:paraId="6C8EED30" w14:textId="7D6D6D12" w:rsidR="00B814AA" w:rsidRDefault="00B814AA" w:rsidP="00B814AA">
      <w:pPr>
        <w:rPr>
          <w:lang w:eastAsia="ko-KR"/>
        </w:rPr>
      </w:pPr>
      <w:r w:rsidRPr="00B814AA">
        <w:rPr>
          <w:lang w:val="en-US"/>
        </w:rPr>
        <w:t>This approach preserves the principle of home-network-controlled UE policy, while allowing the visited network to continue providing local policy information where applicable. By clearly separating home-originated policies from visited-network policies and ensuring transparency of the former, the solution reduces trust assumptions on the visited network, prevents unintended policy modification, and supports consistent UE behavior across roaming scenarios.</w:t>
      </w:r>
    </w:p>
    <w:p w14:paraId="144A274C" w14:textId="222B4EB1" w:rsidR="00B814AA" w:rsidRDefault="00B814AA" w:rsidP="00B814AA">
      <w:pPr>
        <w:pStyle w:val="NO"/>
        <w:rPr>
          <w:lang w:eastAsia="ko-KR"/>
        </w:rPr>
      </w:pPr>
      <w:r>
        <w:rPr>
          <w:lang w:eastAsia="ko-KR"/>
        </w:rPr>
        <w:t>NOTE:</w:t>
      </w:r>
      <w:r>
        <w:rPr>
          <w:lang w:eastAsia="ko-KR"/>
        </w:rPr>
        <w:tab/>
      </w:r>
      <w:r w:rsidRPr="00B814AA">
        <w:rPr>
          <w:lang w:eastAsia="ko-KR"/>
        </w:rPr>
        <w:t xml:space="preserve">Transparency of Home-Originated UE Policies in Roaming </w:t>
      </w:r>
      <w:r>
        <w:rPr>
          <w:lang w:eastAsia="ko-KR"/>
        </w:rPr>
        <w:t>requires coordination with SA WG3.</w:t>
      </w:r>
    </w:p>
    <w:p w14:paraId="3CC59D47" w14:textId="4FAFACC3" w:rsidR="00E9124C" w:rsidRDefault="00E9124C" w:rsidP="00E9124C">
      <w:pPr>
        <w:pStyle w:val="Heading5"/>
        <w:rPr>
          <w:rFonts w:eastAsia="Malgun Gothic"/>
          <w:lang w:eastAsia="ko-KR"/>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Pr>
          <w:lang w:eastAsia="zh-CN"/>
        </w:rPr>
        <w:t>6.</w:t>
      </w:r>
      <w:proofErr w:type="gramStart"/>
      <w:r w:rsidR="00DC58C3">
        <w:rPr>
          <w:lang w:eastAsia="zh-CN"/>
        </w:rPr>
        <w:t>6</w:t>
      </w:r>
      <w:r>
        <w:rPr>
          <w:lang w:eastAsia="zh-CN"/>
        </w:rPr>
        <w:t>.Y.</w:t>
      </w:r>
      <w:proofErr w:type="gramEnd"/>
      <w:r>
        <w:rPr>
          <w:lang w:eastAsia="zh-CN"/>
        </w:rPr>
        <w:t>1.</w:t>
      </w:r>
      <w:r w:rsidR="00526AC9">
        <w:rPr>
          <w:rFonts w:eastAsia="Malgun Gothic" w:hint="eastAsia"/>
          <w:lang w:eastAsia="ko-KR"/>
        </w:rPr>
        <w:t>6</w:t>
      </w:r>
      <w:r>
        <w:rPr>
          <w:lang w:eastAsia="zh-CN"/>
        </w:rPr>
        <w:tab/>
      </w:r>
      <w:r w:rsidR="00047FC0">
        <w:rPr>
          <w:rFonts w:eastAsia="Malgun Gothic" w:hint="eastAsia"/>
          <w:lang w:eastAsia="ko-KR"/>
        </w:rPr>
        <w:t>Network-triggered URSP Rule (Re)evaluation</w:t>
      </w:r>
    </w:p>
    <w:p w14:paraId="436E1879" w14:textId="2D79C6E5" w:rsidR="00047FC0" w:rsidRPr="00047FC0" w:rsidRDefault="00047FC0" w:rsidP="00047FC0">
      <w:pPr>
        <w:rPr>
          <w:rFonts w:eastAsia="Malgun Gothic"/>
          <w:lang w:eastAsia="ko-KR"/>
        </w:rPr>
      </w:pPr>
      <w:r>
        <w:rPr>
          <w:rFonts w:eastAsia="Malgun Gothic" w:hint="eastAsia"/>
          <w:lang w:eastAsia="ko-KR"/>
        </w:rPr>
        <w:t>I</w:t>
      </w:r>
      <w:r w:rsidRPr="00047FC0">
        <w:rPr>
          <w:rFonts w:eastAsia="Malgun Gothic"/>
          <w:lang w:eastAsia="ko-KR"/>
        </w:rPr>
        <w:t>n the 5G system, the UE is responsible for monitoring a wide range of conditions and events that may require URSP rule re-evaluation, such as changes in time or location validity, PLMN changes, slice availability updates, or access characteristics. This approach increases UE implementation complexity, consumes energy due to continuous monitoring, and can result in frequent URSP re-evaluations that do not lead to any change in application-to-PDU Session association.</w:t>
      </w:r>
    </w:p>
    <w:p w14:paraId="2EC09754" w14:textId="77777777" w:rsidR="00047FC0" w:rsidRPr="00047FC0" w:rsidRDefault="00047FC0" w:rsidP="00047FC0">
      <w:pPr>
        <w:rPr>
          <w:rFonts w:eastAsia="Malgun Gothic"/>
          <w:lang w:eastAsia="ko-KR"/>
        </w:rPr>
      </w:pPr>
      <w:r w:rsidRPr="00047FC0">
        <w:rPr>
          <w:rFonts w:eastAsia="Malgun Gothic"/>
          <w:lang w:eastAsia="ko-KR"/>
        </w:rPr>
        <w:t>In this solution, more of the responsibility for monitoring conditions relevant to URSP rule (re)evaluation is shifted from the UE to the PCF serving the UE. The PCF monitors network-visible conditions and policy-relevant context and can explicitly instructs the UE when URSP rule (re)evaluation is required. Such instructions may indicate the specific traffic descriptors or applications for which re-evaluation shall be performed, rather than requiring the UE to re-evaluate all URSP rules.</w:t>
      </w:r>
    </w:p>
    <w:p w14:paraId="44459AC9" w14:textId="77777777" w:rsidR="00047FC0" w:rsidRPr="00047FC0" w:rsidRDefault="00047FC0" w:rsidP="00047FC0">
      <w:pPr>
        <w:rPr>
          <w:rFonts w:eastAsia="Malgun Gothic"/>
          <w:lang w:eastAsia="ko-KR"/>
        </w:rPr>
      </w:pPr>
      <w:r w:rsidRPr="00047FC0">
        <w:rPr>
          <w:rFonts w:eastAsia="Malgun Gothic"/>
          <w:lang w:eastAsia="ko-KR"/>
        </w:rPr>
        <w:t>By allowing URSP rule (re)evaluation to be network-triggered, the UE can be relieved from continuously monitoring multiple conditions, such as time-based or location-based validity criteria. This minimizes unnecessary URSP processing at the UE, reduces energy consumption, and enables more deterministic and timely policy application under network control. At the same time, the fundamental URSP evaluation model is preserved, with the addition that the UE executes a re-evaluation when explicitly instructed by the network.</w:t>
      </w:r>
    </w:p>
    <w:p w14:paraId="20B4997C" w14:textId="11A797C2" w:rsidR="0036775E" w:rsidRDefault="0036775E" w:rsidP="0036775E">
      <w:pPr>
        <w:pStyle w:val="Heading4"/>
        <w:rPr>
          <w:rFonts w:eastAsia="Malgun Gothic"/>
          <w:lang w:eastAsia="ko-KR"/>
        </w:rPr>
      </w:pPr>
      <w:r w:rsidRPr="001D0732">
        <w:t>6.</w:t>
      </w:r>
      <w:proofErr w:type="gramStart"/>
      <w:r w:rsidR="0074490D">
        <w:t>6</w:t>
      </w:r>
      <w:r w:rsidRPr="001D0732">
        <w:t>.Y.</w:t>
      </w:r>
      <w:proofErr w:type="gramEnd"/>
      <w:r w:rsidRPr="001D0732">
        <w:t>2</w:t>
      </w:r>
      <w:r w:rsidRPr="001D0732">
        <w:tab/>
        <w:t>Procedures</w:t>
      </w:r>
      <w:bookmarkEnd w:id="50"/>
      <w:bookmarkEnd w:id="52"/>
      <w:bookmarkEnd w:id="53"/>
      <w:bookmarkEnd w:id="54"/>
      <w:bookmarkEnd w:id="55"/>
      <w:bookmarkEnd w:id="56"/>
      <w:bookmarkEnd w:id="57"/>
      <w:bookmarkEnd w:id="58"/>
    </w:p>
    <w:p w14:paraId="617F4E7A" w14:textId="61958F5E" w:rsidR="00526AC9" w:rsidRDefault="00526AC9" w:rsidP="00526AC9">
      <w:pPr>
        <w:pStyle w:val="Heading5"/>
        <w:rPr>
          <w:lang w:val="en-US" w:eastAsia="zh-CN"/>
        </w:rPr>
      </w:pPr>
      <w:r w:rsidRPr="007656C3">
        <w:rPr>
          <w:lang w:val="en-US" w:eastAsia="zh-CN"/>
        </w:rPr>
        <w:t>6.</w:t>
      </w:r>
      <w:proofErr w:type="gramStart"/>
      <w:r w:rsidRPr="007656C3">
        <w:rPr>
          <w:lang w:val="en-US" w:eastAsia="zh-CN"/>
        </w:rPr>
        <w:t>6.Y.</w:t>
      </w:r>
      <w:proofErr w:type="gramEnd"/>
      <w:r>
        <w:rPr>
          <w:rFonts w:eastAsia="Malgun Gothic" w:hint="eastAsia"/>
          <w:lang w:val="en-US" w:eastAsia="ko-KR"/>
        </w:rPr>
        <w:t>2</w:t>
      </w:r>
      <w:r w:rsidRPr="007656C3">
        <w:rPr>
          <w:lang w:val="en-US" w:eastAsia="zh-CN"/>
        </w:rPr>
        <w:t>.1</w:t>
      </w:r>
      <w:r w:rsidRPr="007656C3">
        <w:rPr>
          <w:lang w:val="en-US" w:eastAsia="zh-CN"/>
        </w:rPr>
        <w:tab/>
      </w:r>
      <w:r>
        <w:rPr>
          <w:rFonts w:eastAsia="Malgun Gothic" w:hint="eastAsia"/>
          <w:lang w:val="en-US" w:eastAsia="ko-KR"/>
        </w:rPr>
        <w:t xml:space="preserve">Procedure on </w:t>
      </w:r>
      <w:r w:rsidRPr="007656C3">
        <w:rPr>
          <w:lang w:val="en-US" w:eastAsia="zh-CN"/>
        </w:rPr>
        <w:t xml:space="preserve">On-demand </w:t>
      </w:r>
      <w:r w:rsidR="00BC6F7C">
        <w:rPr>
          <w:lang w:val="en-US" w:eastAsia="zh-CN"/>
        </w:rPr>
        <w:t>Route Descriptor</w:t>
      </w:r>
      <w:r w:rsidRPr="007656C3">
        <w:rPr>
          <w:lang w:val="en-US" w:eastAsia="zh-CN"/>
        </w:rPr>
        <w:t xml:space="preserve"> Rule Provisioning</w:t>
      </w:r>
    </w:p>
    <w:p w14:paraId="22CA647C" w14:textId="3324E2C5" w:rsidR="00026D5D" w:rsidRPr="00026D5D" w:rsidRDefault="00026D5D" w:rsidP="00026D5D">
      <w:pPr>
        <w:rPr>
          <w:lang w:val="en-US" w:eastAsia="zh-CN"/>
        </w:rPr>
      </w:pPr>
      <w:r>
        <w:rPr>
          <w:lang w:val="en-US" w:eastAsia="zh-CN"/>
        </w:rPr>
        <w:t xml:space="preserve">Figure 6.6.Y.2.1-1 shows </w:t>
      </w:r>
      <w:r w:rsidR="00CE748D">
        <w:rPr>
          <w:lang w:val="en-US" w:eastAsia="zh-CN"/>
        </w:rPr>
        <w:t>a</w:t>
      </w:r>
      <w:r>
        <w:rPr>
          <w:lang w:val="en-US" w:eastAsia="zh-CN"/>
        </w:rPr>
        <w:t xml:space="preserve"> procedure for how a UE can request guidance from the network to select a route (i.e. an existing PDU Session or parameters that can be used to establish a new PDU) for a traffic descriptor.</w:t>
      </w:r>
    </w:p>
    <w:p w14:paraId="3F221A7C" w14:textId="3F5C6DCA" w:rsidR="00526AC9" w:rsidRDefault="00CE748D" w:rsidP="00526AC9">
      <w:pPr>
        <w:rPr>
          <w:rFonts w:eastAsia="Malgun Gothic"/>
          <w:lang w:eastAsia="ko-KR"/>
        </w:rPr>
      </w:pPr>
      <w:r>
        <w:object w:dxaOrig="10980" w:dyaOrig="6300" w14:anchorId="07A20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85pt" o:ole="">
            <v:imagedata r:id="rId11" o:title=""/>
          </v:shape>
          <o:OLEObject Type="Embed" ProgID="Visio.Drawing.15" ShapeID="_x0000_i1025" DrawAspect="Content" ObjectID="_1831029707" r:id="rId12"/>
        </w:object>
      </w:r>
    </w:p>
    <w:p w14:paraId="059903E2" w14:textId="37E27A8E" w:rsidR="00231168" w:rsidRPr="00D57139" w:rsidRDefault="00231168" w:rsidP="00231168">
      <w:pPr>
        <w:pStyle w:val="TF"/>
        <w:rPr>
          <w:rFonts w:eastAsiaTheme="minorEastAsia"/>
          <w:lang w:eastAsia="ko-KR"/>
        </w:rPr>
      </w:pPr>
      <w:bookmarkStart w:id="59" w:name="_CRFigure5_2_22a"/>
      <w:r w:rsidRPr="003D4ABF">
        <w:rPr>
          <w:rFonts w:eastAsia="DengXian"/>
        </w:rPr>
        <w:t xml:space="preserve">Figure </w:t>
      </w:r>
      <w:bookmarkEnd w:id="59"/>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w:t>
      </w:r>
      <w:r w:rsidR="00BC6F7C">
        <w:rPr>
          <w:rFonts w:eastAsia="Malgun Gothic"/>
          <w:lang w:eastAsia="ko-KR"/>
        </w:rPr>
        <w:t>Route Descriptor</w:t>
      </w:r>
      <w:r>
        <w:rPr>
          <w:rFonts w:eastAsia="Malgun Gothic" w:hint="eastAsia"/>
          <w:lang w:eastAsia="ko-KR"/>
        </w:rPr>
        <w:t xml:space="preserve"> URSP rule provisioning</w:t>
      </w:r>
    </w:p>
    <w:p w14:paraId="4144C29F" w14:textId="5853B101" w:rsidR="00231168" w:rsidRPr="003548C7" w:rsidRDefault="00231168" w:rsidP="00026D5D">
      <w:pPr>
        <w:pStyle w:val="B1"/>
      </w:pPr>
      <w:r w:rsidRPr="003548C7">
        <w:t>1</w:t>
      </w:r>
      <w:r w:rsidRPr="003548C7">
        <w:rPr>
          <w:rFonts w:hint="eastAsia"/>
          <w:lang w:eastAsia="ko-KR"/>
        </w:rPr>
        <w:t xml:space="preserve">. </w:t>
      </w:r>
      <w:r w:rsidR="00DE324B">
        <w:rPr>
          <w:lang w:eastAsia="ko-KR"/>
        </w:rPr>
        <w:tab/>
      </w:r>
      <w:r w:rsidR="00DE324B" w:rsidRPr="00DE324B">
        <w:rPr>
          <w:lang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003548C7">
        <w:t>.</w:t>
      </w:r>
    </w:p>
    <w:p w14:paraId="05EB31F2" w14:textId="7E002738" w:rsidR="00231168" w:rsidRPr="003548C7" w:rsidRDefault="00231168" w:rsidP="00026D5D">
      <w:pPr>
        <w:pStyle w:val="B1"/>
      </w:pPr>
      <w:r w:rsidRPr="003548C7">
        <w:rPr>
          <w:rFonts w:hint="eastAsia"/>
          <w:lang w:eastAsia="ko-KR"/>
        </w:rPr>
        <w:t>2.</w:t>
      </w:r>
      <w:r w:rsidR="00DE324B">
        <w:rPr>
          <w:lang w:eastAsia="ko-KR"/>
        </w:rPr>
        <w:tab/>
      </w:r>
      <w:r w:rsidR="00DE324B" w:rsidRPr="00DE324B">
        <w:rPr>
          <w:lang w:eastAsia="ko-KR"/>
        </w:rPr>
        <w:t>An application at the UE starts generating traffic that matches a traffic descriptor for which the URSP rules indicate that network-assisted route selection applies.</w:t>
      </w:r>
    </w:p>
    <w:p w14:paraId="2AE7BEC6" w14:textId="6D15AB52" w:rsidR="00231168" w:rsidRPr="003548C7" w:rsidRDefault="00231168" w:rsidP="00026D5D">
      <w:pPr>
        <w:pStyle w:val="B1"/>
        <w:rPr>
          <w:lang w:eastAsia="ko-KR"/>
        </w:rPr>
      </w:pPr>
      <w:r w:rsidRPr="003548C7">
        <w:rPr>
          <w:rFonts w:hint="eastAsia"/>
          <w:lang w:eastAsia="ko-KR"/>
        </w:rPr>
        <w:t xml:space="preserve">3. </w:t>
      </w:r>
      <w:r w:rsidR="00DE324B" w:rsidRPr="00DE324B">
        <w:rPr>
          <w:lang w:eastAsia="ko-KR"/>
        </w:rPr>
        <w:t>The UE evaluates the applicable URSP rules for the application traffic and determines that network guidance is required to complete route selection for the matching traffic descriptor</w:t>
      </w:r>
      <w:r w:rsidRPr="003548C7">
        <w:rPr>
          <w:rFonts w:hint="eastAsia"/>
          <w:lang w:eastAsia="ko-KR"/>
        </w:rPr>
        <w:t>.</w:t>
      </w:r>
    </w:p>
    <w:p w14:paraId="178E6BB4" w14:textId="289C65A9" w:rsidR="00231168" w:rsidRPr="003548C7" w:rsidRDefault="00231168" w:rsidP="00026D5D">
      <w:pPr>
        <w:pStyle w:val="B1"/>
        <w:rPr>
          <w:lang w:eastAsia="ko-KR"/>
        </w:rPr>
      </w:pPr>
      <w:r w:rsidRPr="003548C7">
        <w:t>4</w:t>
      </w:r>
      <w:r w:rsidRPr="003548C7">
        <w:rPr>
          <w:rFonts w:hint="eastAsia"/>
          <w:lang w:eastAsia="ko-KR"/>
        </w:rPr>
        <w:t xml:space="preserve">. </w:t>
      </w:r>
      <w:r w:rsidR="00152D08">
        <w:rPr>
          <w:lang w:eastAsia="ko-KR"/>
        </w:rPr>
        <w:tab/>
      </w:r>
      <w:r w:rsidR="00152D08" w:rsidRPr="00152D08">
        <w:rPr>
          <w:lang w:eastAsia="ko-KR"/>
        </w:rPr>
        <w:t>The UE requests route selection guidance from the PCF serving the UE</w:t>
      </w:r>
      <w:r w:rsidR="00152D08">
        <w:rPr>
          <w:lang w:eastAsia="ko-KR"/>
        </w:rPr>
        <w:t xml:space="preserve"> and</w:t>
      </w:r>
      <w:r w:rsidR="00152D08" w:rsidRPr="00152D08">
        <w:rPr>
          <w:lang w:eastAsia="ko-KR"/>
        </w:rPr>
        <w:t xml:space="preserve"> provid</w:t>
      </w:r>
      <w:r w:rsidR="00152D08">
        <w:rPr>
          <w:lang w:eastAsia="ko-KR"/>
        </w:rPr>
        <w:t>es</w:t>
      </w:r>
      <w:r w:rsidR="00152D08" w:rsidRPr="00152D08">
        <w:rPr>
          <w:lang w:eastAsia="ko-KR"/>
        </w:rPr>
        <w:t xml:space="preserve"> the traffic descriptor for which network assistance is required</w:t>
      </w:r>
      <w:r w:rsidRPr="003548C7">
        <w:rPr>
          <w:rFonts w:hint="eastAsia"/>
          <w:lang w:eastAsia="ko-KR"/>
        </w:rPr>
        <w:t>.</w:t>
      </w:r>
    </w:p>
    <w:p w14:paraId="5532B258" w14:textId="54B9CA66" w:rsidR="00231168" w:rsidRPr="003548C7" w:rsidRDefault="00231168" w:rsidP="00026D5D">
      <w:pPr>
        <w:pStyle w:val="B1"/>
        <w:rPr>
          <w:rFonts w:eastAsia="Malgun Gothic"/>
          <w:lang w:eastAsia="ko-KR"/>
        </w:rPr>
      </w:pPr>
      <w:r w:rsidRPr="003548C7">
        <w:rPr>
          <w:rFonts w:eastAsia="Malgun Gothic" w:hint="eastAsia"/>
          <w:lang w:eastAsia="ko-KR"/>
        </w:rPr>
        <w:t xml:space="preserve">5. </w:t>
      </w:r>
      <w:r w:rsidR="00152D08">
        <w:rPr>
          <w:rFonts w:eastAsia="Malgun Gothic"/>
          <w:lang w:eastAsia="ko-KR"/>
        </w:rPr>
        <w:tab/>
      </w:r>
      <w:r w:rsidR="00152D08" w:rsidRPr="00152D08">
        <w:rPr>
          <w:rFonts w:eastAsia="Malgun Gothic"/>
          <w:lang w:eastAsia="ko-KR"/>
        </w:rPr>
        <w:t>Based on the received request, the PCF evaluates the traffic descriptor together with UE context and policy constraints and determines whether the traffic should be mapped to an existing PDU Session or trigger establishment of a new PDU Session.</w:t>
      </w:r>
      <w:r w:rsidR="004A3E46">
        <w:rPr>
          <w:rFonts w:eastAsia="Malgun Gothic"/>
          <w:lang w:eastAsia="ko-KR"/>
        </w:rPr>
        <w:t xml:space="preserve"> If an existing PDU Session can be used, then this message will provide the PDU Session ID to the UE. If an existing PDU Session cannot be used, then this information will include information that the UE can use to establish a new PDU Session (e.g. </w:t>
      </w:r>
      <w:r w:rsidR="006C7E28">
        <w:rPr>
          <w:rFonts w:eastAsia="Malgun Gothic" w:hint="eastAsia"/>
          <w:lang w:eastAsia="ko-KR"/>
        </w:rPr>
        <w:t>Route Descriptor</w:t>
      </w:r>
      <w:r w:rsidR="004A3E46">
        <w:rPr>
          <w:rFonts w:eastAsia="Malgun Gothic"/>
          <w:lang w:eastAsia="ko-KR"/>
        </w:rPr>
        <w:t>).</w:t>
      </w:r>
    </w:p>
    <w:p w14:paraId="14F0C7AB" w14:textId="2159A70A" w:rsidR="00231168" w:rsidRPr="003548C7" w:rsidRDefault="00231168" w:rsidP="00026D5D">
      <w:pPr>
        <w:pStyle w:val="B1"/>
        <w:rPr>
          <w:rFonts w:eastAsia="Malgun Gothic"/>
          <w:lang w:eastAsia="ko-KR"/>
        </w:rPr>
      </w:pPr>
      <w:r w:rsidRPr="003548C7">
        <w:rPr>
          <w:rFonts w:eastAsia="Malgun Gothic" w:hint="eastAsia"/>
          <w:lang w:eastAsia="ko-KR"/>
        </w:rPr>
        <w:t xml:space="preserve">6. </w:t>
      </w:r>
      <w:r w:rsidR="004A3E46">
        <w:rPr>
          <w:rFonts w:eastAsia="Malgun Gothic"/>
          <w:lang w:eastAsia="ko-KR"/>
        </w:rPr>
        <w:tab/>
        <w:t>If the UE received information</w:t>
      </w:r>
      <w:r w:rsidR="006C7E28">
        <w:rPr>
          <w:rFonts w:eastAsia="Malgun Gothic" w:hint="eastAsia"/>
          <w:lang w:eastAsia="ko-KR"/>
        </w:rPr>
        <w:t xml:space="preserve"> (e.g., Route Descriptors)</w:t>
      </w:r>
      <w:r w:rsidR="004A3E46">
        <w:rPr>
          <w:rFonts w:eastAsia="Malgun Gothic"/>
          <w:lang w:eastAsia="ko-KR"/>
        </w:rPr>
        <w:t xml:space="preserve"> that the UE can use to establish a new PDU Session in step 5, then the UE will use this information to establish a PDU Session. If the UE received a PDU Session ID in step 5, then this step is skipped.</w:t>
      </w:r>
    </w:p>
    <w:p w14:paraId="66040CBD" w14:textId="712F15AD" w:rsidR="00231168" w:rsidRPr="00231168" w:rsidRDefault="00231168" w:rsidP="00CE748D">
      <w:pPr>
        <w:pStyle w:val="B1"/>
        <w:rPr>
          <w:rFonts w:eastAsia="Malgun Gothic"/>
          <w:lang w:val="en-US" w:eastAsia="ko-KR"/>
        </w:rPr>
      </w:pPr>
      <w:r w:rsidRPr="003548C7">
        <w:rPr>
          <w:rFonts w:eastAsia="Malgun Gothic" w:hint="eastAsia"/>
          <w:lang w:eastAsia="ko-KR"/>
        </w:rPr>
        <w:t xml:space="preserve">7. </w:t>
      </w:r>
      <w:r w:rsidR="004A3E46">
        <w:rPr>
          <w:rFonts w:eastAsia="Malgun Gothic"/>
          <w:lang w:eastAsia="ko-KR"/>
        </w:rPr>
        <w:tab/>
      </w:r>
      <w:r>
        <w:rPr>
          <w:rFonts w:eastAsia="Malgun Gothic" w:hint="eastAsia"/>
          <w:lang w:eastAsia="ko-KR"/>
        </w:rPr>
        <w:t>T</w:t>
      </w:r>
      <w:r>
        <w:t>he UE sends the traffic</w:t>
      </w:r>
      <w:r>
        <w:rPr>
          <w:rFonts w:eastAsia="Malgun Gothic" w:hint="eastAsia"/>
          <w:lang w:eastAsia="ko-KR"/>
        </w:rPr>
        <w:t xml:space="preserve"> for the application</w:t>
      </w:r>
      <w:r>
        <w:t xml:space="preserve"> in </w:t>
      </w:r>
      <w:r w:rsidR="004A3E46">
        <w:t>PDU Session that was established in step 6 or the PDU Session that was identified in step 5.</w:t>
      </w:r>
    </w:p>
    <w:p w14:paraId="0C8BBE61" w14:textId="7C3FD968" w:rsidR="00526AC9" w:rsidRDefault="00526AC9" w:rsidP="00526AC9">
      <w:pPr>
        <w:pStyle w:val="Heading5"/>
        <w:rPr>
          <w:rFonts w:eastAsia="Malgun Gothic"/>
          <w:lang w:val="en-US" w:eastAsia="ko-KR"/>
        </w:rPr>
      </w:pPr>
      <w:r w:rsidRPr="007656C3">
        <w:rPr>
          <w:lang w:val="en-US" w:eastAsia="zh-CN"/>
        </w:rPr>
        <w:t>6.</w:t>
      </w:r>
      <w:proofErr w:type="gramStart"/>
      <w:r w:rsidRPr="007656C3">
        <w:rPr>
          <w:lang w:val="en-US" w:eastAsia="zh-CN"/>
        </w:rPr>
        <w:t>6.Y.</w:t>
      </w:r>
      <w:proofErr w:type="gramEnd"/>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ab/>
      </w:r>
      <w:r>
        <w:rPr>
          <w:rFonts w:eastAsia="Malgun Gothic" w:hint="eastAsia"/>
          <w:lang w:val="en-US" w:eastAsia="ko-KR"/>
        </w:rPr>
        <w:t>Procedure on network-triggered URSP Rule Re</w:t>
      </w:r>
      <w:r w:rsidR="00BC6F7C">
        <w:rPr>
          <w:rFonts w:eastAsia="Malgun Gothic"/>
          <w:lang w:val="en-US" w:eastAsia="ko-KR"/>
        </w:rPr>
        <w:t>-</w:t>
      </w:r>
      <w:r>
        <w:rPr>
          <w:rFonts w:eastAsia="Malgun Gothic" w:hint="eastAsia"/>
          <w:lang w:val="en-US" w:eastAsia="ko-KR"/>
        </w:rPr>
        <w:t>evaluation</w:t>
      </w:r>
    </w:p>
    <w:p w14:paraId="33000531" w14:textId="7413297D" w:rsidR="00BC6F7C" w:rsidRPr="00026D5D" w:rsidRDefault="00BC6F7C" w:rsidP="00BC6F7C">
      <w:pPr>
        <w:rPr>
          <w:lang w:val="en-US" w:eastAsia="zh-CN"/>
        </w:rPr>
      </w:pPr>
      <w:r>
        <w:rPr>
          <w:lang w:val="en-US" w:eastAsia="zh-CN"/>
        </w:rPr>
        <w:t>Figure 6.6.Y.2.2-1 shows a procedure for how the network can trigger URSP Rule Re-evaluation.</w:t>
      </w:r>
    </w:p>
    <w:p w14:paraId="7206E818" w14:textId="77777777" w:rsidR="00BC6F7C" w:rsidRPr="00BC6F7C" w:rsidRDefault="00BC6F7C" w:rsidP="00BC6F7C">
      <w:pPr>
        <w:rPr>
          <w:lang w:val="en-US" w:eastAsia="ko-KR"/>
        </w:rPr>
      </w:pPr>
    </w:p>
    <w:p w14:paraId="103DB1B5" w14:textId="6DBEFCDD" w:rsidR="006816C9" w:rsidRPr="002647F7" w:rsidRDefault="00361189" w:rsidP="006816C9">
      <w:pPr>
        <w:rPr>
          <w:rFonts w:eastAsia="Malgun Gothic"/>
          <w:lang w:val="en-US" w:eastAsia="ko-KR"/>
        </w:rPr>
      </w:pPr>
      <w:r>
        <w:object w:dxaOrig="13969" w:dyaOrig="8629" w14:anchorId="7794DB44">
          <v:shape id="_x0000_i1026" type="#_x0000_t75" style="width:493.85pt;height:305pt" o:ole="">
            <v:imagedata r:id="rId13" o:title=""/>
          </v:shape>
          <o:OLEObject Type="Embed" ProgID="Visio.Drawing.15" ShapeID="_x0000_i1026" DrawAspect="Content" ObjectID="_1831029708" r:id="rId14"/>
        </w:object>
      </w:r>
    </w:p>
    <w:p w14:paraId="602D9CC8" w14:textId="6EBAFAEE" w:rsidR="002C3192" w:rsidRPr="00D57139" w:rsidRDefault="002C3192" w:rsidP="002C3192">
      <w:pPr>
        <w:pStyle w:val="TF"/>
        <w:rPr>
          <w:rFonts w:eastAsiaTheme="minorEastAsia"/>
          <w:lang w:eastAsia="ko-KR"/>
        </w:rPr>
      </w:pPr>
      <w:r w:rsidRPr="003D4ABF">
        <w:rPr>
          <w:rFonts w:eastAsia="DengXian"/>
        </w:rPr>
        <w:t xml:space="preserve">Figure </w:t>
      </w:r>
      <w:r>
        <w:rPr>
          <w:rFonts w:eastAsia="Malgun Gothic" w:hint="eastAsia"/>
          <w:lang w:eastAsia="ko-KR"/>
        </w:rPr>
        <w:t>6.6.Y.2.2-1</w:t>
      </w:r>
      <w:r w:rsidRPr="003D4ABF">
        <w:rPr>
          <w:rFonts w:eastAsia="DengXian"/>
        </w:rPr>
        <w:t xml:space="preserve">: </w:t>
      </w:r>
      <w:r>
        <w:rPr>
          <w:rFonts w:eastAsia="Malgun Gothic" w:hint="eastAsia"/>
          <w:lang w:eastAsia="ko-KR"/>
        </w:rPr>
        <w:t>Procedure on network-triggered URSP Rule re</w:t>
      </w:r>
      <w:r w:rsidR="00361189">
        <w:rPr>
          <w:rFonts w:eastAsia="Malgun Gothic" w:hint="eastAsia"/>
          <w:lang w:eastAsia="ko-KR"/>
        </w:rPr>
        <w:t>-</w:t>
      </w:r>
      <w:r>
        <w:rPr>
          <w:rFonts w:eastAsia="Malgun Gothic" w:hint="eastAsia"/>
          <w:lang w:eastAsia="ko-KR"/>
        </w:rPr>
        <w:t>evaluation</w:t>
      </w:r>
    </w:p>
    <w:p w14:paraId="1C1D64D1" w14:textId="53E4B456" w:rsidR="002C3192" w:rsidRPr="002C3192" w:rsidRDefault="002C3192" w:rsidP="00BC6F7C">
      <w:pPr>
        <w:pStyle w:val="B1"/>
        <w:rPr>
          <w:lang w:eastAsia="ko-KR"/>
        </w:rPr>
      </w:pPr>
      <w:r w:rsidRPr="002C3192">
        <w:rPr>
          <w:rFonts w:hint="eastAsia"/>
          <w:lang w:eastAsia="ko-KR"/>
        </w:rPr>
        <w:t>1.</w:t>
      </w:r>
      <w:r>
        <w:rPr>
          <w:rFonts w:hint="eastAsia"/>
          <w:lang w:eastAsia="ko-KR"/>
        </w:rPr>
        <w:t xml:space="preserve"> </w:t>
      </w:r>
      <w:r w:rsidR="00BC6F7C">
        <w:rPr>
          <w:lang w:eastAsia="ko-KR"/>
        </w:rPr>
        <w:tab/>
      </w:r>
      <w:r w:rsidR="00BF7F7B" w:rsidRPr="00BF7F7B">
        <w:rPr>
          <w:lang w:eastAsia="ko-KR"/>
        </w:rPr>
        <w:t>The UE is registered with the network. When application activity changes (e.g. application start, stop, or deactivation), the UE reports the corresponding traffic descriptors and their activity status to the network</w:t>
      </w:r>
      <w:r>
        <w:rPr>
          <w:rFonts w:hint="eastAsia"/>
          <w:lang w:eastAsia="ko-KR"/>
        </w:rPr>
        <w:t>.</w:t>
      </w:r>
    </w:p>
    <w:p w14:paraId="4E486D35" w14:textId="43AD4052" w:rsidR="00647560" w:rsidRDefault="002C3192" w:rsidP="00BC6F7C">
      <w:pPr>
        <w:pStyle w:val="B1"/>
        <w:rPr>
          <w:lang w:eastAsia="ko-KR"/>
        </w:rPr>
      </w:pPr>
      <w:r>
        <w:rPr>
          <w:rFonts w:hint="eastAsia"/>
          <w:lang w:eastAsia="ko-KR"/>
        </w:rPr>
        <w:t xml:space="preserve">2. </w:t>
      </w:r>
      <w:r w:rsidR="00BF7F7B">
        <w:rPr>
          <w:lang w:eastAsia="ko-KR"/>
        </w:rPr>
        <w:tab/>
        <w:t>The UE sends a PDU Session Modification or Establishment message and the message includes a traffic descriptor report. The traffic descriptor report includes the traffic descriptors and their activity status (e.g. whether the traffic that is associated with each traffic descriptor is active or dormant).</w:t>
      </w:r>
    </w:p>
    <w:p w14:paraId="68DE9BDF" w14:textId="7101674E" w:rsidR="00647560" w:rsidRDefault="00647560" w:rsidP="00BC6F7C">
      <w:pPr>
        <w:pStyle w:val="B1"/>
        <w:rPr>
          <w:lang w:eastAsia="ko-KR"/>
        </w:rPr>
      </w:pPr>
      <w:r>
        <w:rPr>
          <w:rFonts w:hint="eastAsia"/>
          <w:lang w:eastAsia="ko-KR"/>
        </w:rPr>
        <w:t xml:space="preserve">3. </w:t>
      </w:r>
      <w:r w:rsidR="00BF7F7B">
        <w:rPr>
          <w:lang w:eastAsia="ko-KR"/>
        </w:rPr>
        <w:tab/>
      </w:r>
      <w:r>
        <w:rPr>
          <w:rFonts w:hint="eastAsia"/>
          <w:lang w:eastAsia="ko-KR"/>
        </w:rPr>
        <w:t>After receiving a PDU session establishment or PDU session modification, SMF sends a SM Policy Association Create/Modify Request to a SM-PCF. The request includes the traffic descriptor</w:t>
      </w:r>
      <w:r w:rsidR="00BF7F7B">
        <w:rPr>
          <w:lang w:eastAsia="ko-KR"/>
        </w:rPr>
        <w:t xml:space="preserve"> report</w:t>
      </w:r>
      <w:r>
        <w:rPr>
          <w:rFonts w:hint="eastAsia"/>
          <w:lang w:eastAsia="ko-KR"/>
        </w:rPr>
        <w:t>.</w:t>
      </w:r>
    </w:p>
    <w:p w14:paraId="26723D47" w14:textId="7782C827" w:rsidR="00647560" w:rsidRDefault="00647560" w:rsidP="00BC6F7C">
      <w:pPr>
        <w:pStyle w:val="B1"/>
        <w:rPr>
          <w:lang w:eastAsia="ko-KR"/>
        </w:rPr>
      </w:pPr>
      <w:r>
        <w:rPr>
          <w:rFonts w:hint="eastAsia"/>
          <w:lang w:eastAsia="ko-KR"/>
        </w:rPr>
        <w:t xml:space="preserve">4. </w:t>
      </w:r>
      <w:r w:rsidR="00DC0068">
        <w:rPr>
          <w:lang w:eastAsia="ko-KR"/>
        </w:rPr>
        <w:tab/>
      </w:r>
      <w:r>
        <w:rPr>
          <w:rFonts w:hint="eastAsia"/>
          <w:lang w:eastAsia="ko-KR"/>
        </w:rPr>
        <w:t>SM-PCF send</w:t>
      </w:r>
      <w:r w:rsidR="00DC0068">
        <w:rPr>
          <w:lang w:eastAsia="ko-KR"/>
        </w:rPr>
        <w:t>s the traffic descriptor report to the UE-PCF</w:t>
      </w:r>
      <w:r>
        <w:rPr>
          <w:rFonts w:hint="eastAsia"/>
          <w:lang w:eastAsia="ko-KR"/>
        </w:rPr>
        <w:t>.</w:t>
      </w:r>
    </w:p>
    <w:p w14:paraId="0FD5D5B6" w14:textId="1EAEE328" w:rsidR="002C3192" w:rsidRPr="002C3192" w:rsidRDefault="00647560" w:rsidP="00BC6F7C">
      <w:pPr>
        <w:pStyle w:val="B1"/>
        <w:rPr>
          <w:lang w:eastAsia="ko-KR"/>
        </w:rPr>
      </w:pPr>
      <w:r>
        <w:rPr>
          <w:rFonts w:hint="eastAsia"/>
          <w:lang w:eastAsia="ko-KR"/>
        </w:rPr>
        <w:t xml:space="preserve">5. </w:t>
      </w:r>
      <w:r w:rsidR="00DC0068">
        <w:rPr>
          <w:lang w:eastAsia="ko-KR"/>
        </w:rPr>
        <w:tab/>
        <w:t xml:space="preserve">Based on the UE’s established PDU Sessions and the traffic descriptor reports for the UE’s PDU Sessions, the UE PCF can decide if the UE’s URSP Rules need to be updated or if the UE should perform a URSP Rule evaluation for some or </w:t>
      </w:r>
      <w:proofErr w:type="gramStart"/>
      <w:r w:rsidR="00DC0068">
        <w:rPr>
          <w:lang w:eastAsia="ko-KR"/>
        </w:rPr>
        <w:t>all of</w:t>
      </w:r>
      <w:proofErr w:type="gramEnd"/>
      <w:r w:rsidR="00DC0068">
        <w:rPr>
          <w:lang w:eastAsia="ko-KR"/>
        </w:rPr>
        <w:t xml:space="preserve"> the UE’s traffic.</w:t>
      </w:r>
    </w:p>
    <w:p w14:paraId="73280E94" w14:textId="7686CCE1" w:rsidR="00292E4F" w:rsidRDefault="00292E4F" w:rsidP="00DC0068">
      <w:pPr>
        <w:pStyle w:val="B1"/>
        <w:rPr>
          <w:lang w:eastAsia="ko-KR"/>
        </w:rPr>
      </w:pPr>
      <w:r>
        <w:rPr>
          <w:rFonts w:hint="eastAsia"/>
          <w:lang w:eastAsia="ko-KR"/>
        </w:rPr>
        <w:t>6</w:t>
      </w:r>
      <w:r w:rsidR="00DC0068">
        <w:rPr>
          <w:lang w:eastAsia="ko-KR"/>
        </w:rPr>
        <w:t>.</w:t>
      </w:r>
      <w:r w:rsidR="00DC0068">
        <w:rPr>
          <w:lang w:eastAsia="ko-KR"/>
        </w:rPr>
        <w:tab/>
        <w:t>The</w:t>
      </w:r>
      <w:r>
        <w:rPr>
          <w:rFonts w:hint="eastAsia"/>
          <w:lang w:eastAsia="ko-KR"/>
        </w:rPr>
        <w:t xml:space="preserve"> UE-PCF sends UE Policy (URSP) evaluation command. The message includes the list of traffic descriptors </w:t>
      </w:r>
      <w:r w:rsidR="00DC0068">
        <w:rPr>
          <w:lang w:eastAsia="ko-KR"/>
        </w:rPr>
        <w:t xml:space="preserve">that require </w:t>
      </w:r>
      <w:r>
        <w:rPr>
          <w:rFonts w:hint="eastAsia"/>
          <w:lang w:eastAsia="ko-KR"/>
        </w:rPr>
        <w:t>URSP rule evaluation</w:t>
      </w:r>
      <w:r w:rsidR="00DC0068">
        <w:rPr>
          <w:lang w:eastAsia="ko-KR"/>
        </w:rPr>
        <w:t xml:space="preserve"> or an indication that all URSP Rules need to be reevaluated for all traffic</w:t>
      </w:r>
      <w:r>
        <w:rPr>
          <w:rFonts w:hint="eastAsia"/>
          <w:lang w:eastAsia="ko-KR"/>
        </w:rPr>
        <w:t>.</w:t>
      </w:r>
    </w:p>
    <w:p w14:paraId="3E2FDB45" w14:textId="52427B99" w:rsidR="006816C9" w:rsidRPr="006816C9" w:rsidRDefault="00292E4F" w:rsidP="00DC0068">
      <w:pPr>
        <w:pStyle w:val="B1"/>
        <w:rPr>
          <w:lang w:eastAsia="ko-KR"/>
        </w:rPr>
      </w:pPr>
      <w:r>
        <w:rPr>
          <w:rFonts w:hint="eastAsia"/>
          <w:lang w:eastAsia="ko-KR"/>
        </w:rPr>
        <w:t xml:space="preserve">7. </w:t>
      </w:r>
      <w:r w:rsidR="00DC0068">
        <w:rPr>
          <w:lang w:eastAsia="ko-KR"/>
        </w:rPr>
        <w:tab/>
      </w:r>
      <w:r w:rsidR="002C3192" w:rsidRPr="002C3192">
        <w:rPr>
          <w:lang w:eastAsia="ko-KR"/>
        </w:rPr>
        <w:t>On the reception of the UE Policy (URSP) (Re)evaluation Command</w:t>
      </w:r>
      <w:r>
        <w:rPr>
          <w:rFonts w:hint="eastAsia"/>
          <w:lang w:eastAsia="ko-KR"/>
        </w:rPr>
        <w:t xml:space="preserve">, </w:t>
      </w:r>
      <w:r w:rsidR="002C3192" w:rsidRPr="002C3192">
        <w:rPr>
          <w:lang w:eastAsia="ko-KR"/>
        </w:rPr>
        <w:t xml:space="preserve">the UE </w:t>
      </w:r>
      <w:r>
        <w:rPr>
          <w:rFonts w:hint="eastAsia"/>
          <w:lang w:eastAsia="ko-KR"/>
        </w:rPr>
        <w:t>perform</w:t>
      </w:r>
      <w:r w:rsidR="00DC0068">
        <w:rPr>
          <w:lang w:eastAsia="ko-KR"/>
        </w:rPr>
        <w:t>s re-evaluation of</w:t>
      </w:r>
      <w:r>
        <w:rPr>
          <w:rFonts w:hint="eastAsia"/>
          <w:lang w:eastAsia="ko-KR"/>
        </w:rPr>
        <w:t xml:space="preserve"> </w:t>
      </w:r>
      <w:r w:rsidR="002C3192" w:rsidRPr="002C3192">
        <w:rPr>
          <w:lang w:eastAsia="ko-KR"/>
        </w:rPr>
        <w:t>URSP rule</w:t>
      </w:r>
      <w:r w:rsidR="00DC0068">
        <w:rPr>
          <w:lang w:eastAsia="ko-KR"/>
        </w:rPr>
        <w:t>s</w:t>
      </w:r>
      <w:r w:rsidR="002C3192" w:rsidRPr="002C3192">
        <w:rPr>
          <w:lang w:eastAsia="ko-KR"/>
        </w:rPr>
        <w:t xml:space="preserve"> for the traffic descriptors</w:t>
      </w:r>
      <w:r>
        <w:rPr>
          <w:rFonts w:hint="eastAsia"/>
          <w:lang w:eastAsia="ko-KR"/>
        </w:rPr>
        <w:t xml:space="preserve">. Based on URSP rule </w:t>
      </w:r>
      <w:r w:rsidR="00DC0068">
        <w:rPr>
          <w:lang w:eastAsia="ko-KR"/>
        </w:rPr>
        <w:t>re-</w:t>
      </w:r>
      <w:r>
        <w:rPr>
          <w:rFonts w:hint="eastAsia"/>
          <w:lang w:eastAsia="ko-KR"/>
        </w:rPr>
        <w:t xml:space="preserve">evaluation, the UE may update any associated PDU session (e.g., sends a PDU session modification </w:t>
      </w:r>
      <w:r>
        <w:rPr>
          <w:lang w:eastAsia="ko-KR"/>
        </w:rPr>
        <w:t>request</w:t>
      </w:r>
      <w:r w:rsidR="00DC0068">
        <w:rPr>
          <w:lang w:eastAsia="ko-KR"/>
        </w:rPr>
        <w:t xml:space="preserve"> with the updated traffic descriptor report</w:t>
      </w:r>
      <w:r>
        <w:rPr>
          <w:rFonts w:hint="eastAsia"/>
          <w:lang w:eastAsia="ko-KR"/>
        </w:rPr>
        <w:t xml:space="preserve"> or a PDU session release request)</w:t>
      </w:r>
      <w:r w:rsidR="00DC0068">
        <w:rPr>
          <w:lang w:eastAsia="ko-KR"/>
        </w:rPr>
        <w:t>.</w:t>
      </w:r>
    </w:p>
    <w:p w14:paraId="76CEEC83" w14:textId="7CB0C79B" w:rsidR="0036775E" w:rsidRDefault="0036775E" w:rsidP="0036775E">
      <w:pPr>
        <w:pStyle w:val="Heading4"/>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1D0732">
        <w:rPr>
          <w:lang w:eastAsia="zh-CN"/>
        </w:rPr>
        <w:t>6.</w:t>
      </w:r>
      <w:proofErr w:type="gramStart"/>
      <w:r w:rsidR="0074490D">
        <w:rPr>
          <w:lang w:eastAsia="zh-CN"/>
        </w:rPr>
        <w:t>6</w:t>
      </w:r>
      <w:r w:rsidRPr="001D0732">
        <w:rPr>
          <w:lang w:eastAsia="zh-CN"/>
        </w:rPr>
        <w:t>.Y.</w:t>
      </w:r>
      <w:proofErr w:type="gramEnd"/>
      <w:r w:rsidRPr="001D0732">
        <w:rPr>
          <w:lang w:eastAsia="zh-CN"/>
        </w:rPr>
        <w:t>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47414FE0" w14:textId="50FD5020" w:rsidR="0074490D" w:rsidRDefault="0074490D" w:rsidP="0074490D">
      <w:r>
        <w:t>Compare</w:t>
      </w:r>
      <w:r w:rsidR="00DC0068">
        <w:t>d</w:t>
      </w:r>
      <w:r>
        <w:t xml:space="preserve"> to the UE Policy framework in the 5GS, no new interfaces or entities are proposed. </w:t>
      </w:r>
    </w:p>
    <w:p w14:paraId="026070B8" w14:textId="77777777" w:rsidR="0017638F" w:rsidRDefault="0074490D" w:rsidP="0074490D">
      <w:pPr>
        <w:rPr>
          <w:rFonts w:eastAsia="Malgun Gothic"/>
          <w:lang w:eastAsia="ko-KR"/>
        </w:rPr>
      </w:pPr>
      <w:r>
        <w:t>The solution adds that the network can configure the UE to request provisioning of URSP Rules for certain types of traffic.</w:t>
      </w:r>
    </w:p>
    <w:p w14:paraId="33AD2BDC" w14:textId="0C633375" w:rsidR="0074490D" w:rsidRPr="006C7E28" w:rsidRDefault="0017638F" w:rsidP="0074490D">
      <w:pPr>
        <w:rPr>
          <w:rFonts w:eastAsia="Malgun Gothic"/>
          <w:lang w:eastAsia="ko-KR"/>
        </w:rPr>
      </w:pPr>
      <w:r>
        <w:rPr>
          <w:rFonts w:eastAsia="Malgun Gothic" w:hint="eastAsia"/>
          <w:lang w:eastAsia="ko-KR"/>
        </w:rPr>
        <w:t>The solution adds that the network monitors conditions relevant to URSP rule re</w:t>
      </w:r>
      <w:r w:rsidR="006C7E28">
        <w:rPr>
          <w:rFonts w:eastAsia="Malgun Gothic" w:hint="eastAsia"/>
          <w:lang w:eastAsia="ko-KR"/>
        </w:rPr>
        <w:t>-</w:t>
      </w:r>
      <w:r>
        <w:rPr>
          <w:rFonts w:eastAsia="Malgun Gothic" w:hint="eastAsia"/>
          <w:lang w:eastAsia="ko-KR"/>
        </w:rPr>
        <w:t>evaluation and the network can instruct the UE when URSP Rules re</w:t>
      </w:r>
      <w:r w:rsidR="006C7E28">
        <w:rPr>
          <w:rFonts w:eastAsia="Malgun Gothic" w:hint="eastAsia"/>
          <w:lang w:eastAsia="ko-KR"/>
        </w:rPr>
        <w:t>-</w:t>
      </w:r>
      <w:r>
        <w:rPr>
          <w:rFonts w:eastAsia="Malgun Gothic" w:hint="eastAsia"/>
          <w:lang w:eastAsia="ko-KR"/>
        </w:rPr>
        <w:t>evaluation is required.</w:t>
      </w:r>
      <w:r w:rsidR="00DC0068">
        <w:rPr>
          <w:rFonts w:eastAsia="Malgun Gothic"/>
          <w:lang w:eastAsia="ko-KR"/>
        </w:rPr>
        <w:t xml:space="preserve"> </w:t>
      </w:r>
      <w:r w:rsidR="0074490D">
        <w:t>The solution also proposes improvements to the content of URSP Rules.</w:t>
      </w:r>
    </w:p>
    <w:p w14:paraId="1A032FFF" w14:textId="650A3D73"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FE68C" w14:textId="77777777" w:rsidR="00C97AB8" w:rsidRDefault="00C97AB8">
      <w:r>
        <w:separator/>
      </w:r>
    </w:p>
  </w:endnote>
  <w:endnote w:type="continuationSeparator" w:id="0">
    <w:p w14:paraId="562161FD" w14:textId="77777777" w:rsidR="00C97AB8" w:rsidRDefault="00C9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DC94" w14:textId="77777777" w:rsidR="00C97AB8" w:rsidRDefault="00C97AB8">
      <w:r>
        <w:separator/>
      </w:r>
    </w:p>
  </w:footnote>
  <w:footnote w:type="continuationSeparator" w:id="0">
    <w:p w14:paraId="203B456B" w14:textId="77777777" w:rsidR="00C97AB8" w:rsidRDefault="00C97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9"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10"/>
  </w:num>
  <w:num w:numId="2" w16cid:durableId="1726955179">
    <w:abstractNumId w:val="0"/>
  </w:num>
  <w:num w:numId="3" w16cid:durableId="174729016">
    <w:abstractNumId w:val="9"/>
  </w:num>
  <w:num w:numId="4" w16cid:durableId="848524447">
    <w:abstractNumId w:val="11"/>
  </w:num>
  <w:num w:numId="5" w16cid:durableId="908883990">
    <w:abstractNumId w:val="5"/>
  </w:num>
  <w:num w:numId="6" w16cid:durableId="2053115398">
    <w:abstractNumId w:val="8"/>
  </w:num>
  <w:num w:numId="7" w16cid:durableId="765808525">
    <w:abstractNumId w:val="1"/>
  </w:num>
  <w:num w:numId="8" w16cid:durableId="818620028">
    <w:abstractNumId w:val="3"/>
  </w:num>
  <w:num w:numId="9" w16cid:durableId="1028021411">
    <w:abstractNumId w:val="6"/>
  </w:num>
  <w:num w:numId="10" w16cid:durableId="1668441469">
    <w:abstractNumId w:val="4"/>
  </w:num>
  <w:num w:numId="11" w16cid:durableId="257250626">
    <w:abstractNumId w:val="2"/>
  </w:num>
  <w:num w:numId="12" w16cid:durableId="1914466436">
    <w:abstractNumId w:val="12"/>
  </w:num>
  <w:num w:numId="13" w16cid:durableId="42564483">
    <w:abstractNumId w:val="13"/>
  </w:num>
  <w:num w:numId="14" w16cid:durableId="19932950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2483"/>
    <w:rsid w:val="00032590"/>
    <w:rsid w:val="00033964"/>
    <w:rsid w:val="00036B4A"/>
    <w:rsid w:val="00042468"/>
    <w:rsid w:val="00044D19"/>
    <w:rsid w:val="000454C6"/>
    <w:rsid w:val="00047FC0"/>
    <w:rsid w:val="000535DF"/>
    <w:rsid w:val="00074088"/>
    <w:rsid w:val="0007789F"/>
    <w:rsid w:val="00087180"/>
    <w:rsid w:val="00092CE5"/>
    <w:rsid w:val="000938CB"/>
    <w:rsid w:val="000A4A0F"/>
    <w:rsid w:val="000B49F3"/>
    <w:rsid w:val="000B59EB"/>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34832"/>
    <w:rsid w:val="00134914"/>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60A71"/>
    <w:rsid w:val="002647F7"/>
    <w:rsid w:val="00266561"/>
    <w:rsid w:val="00273EC0"/>
    <w:rsid w:val="00277711"/>
    <w:rsid w:val="0028363F"/>
    <w:rsid w:val="00285C63"/>
    <w:rsid w:val="00287078"/>
    <w:rsid w:val="0028749B"/>
    <w:rsid w:val="002904D4"/>
    <w:rsid w:val="00292E4F"/>
    <w:rsid w:val="002943E1"/>
    <w:rsid w:val="002A6F99"/>
    <w:rsid w:val="002B4079"/>
    <w:rsid w:val="002B7906"/>
    <w:rsid w:val="002C0685"/>
    <w:rsid w:val="002C3056"/>
    <w:rsid w:val="002C3192"/>
    <w:rsid w:val="002D4DE8"/>
    <w:rsid w:val="002E14C2"/>
    <w:rsid w:val="002E4031"/>
    <w:rsid w:val="002E6CD8"/>
    <w:rsid w:val="00303235"/>
    <w:rsid w:val="003035E8"/>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775E"/>
    <w:rsid w:val="00367F17"/>
    <w:rsid w:val="00371668"/>
    <w:rsid w:val="00371AF7"/>
    <w:rsid w:val="00375166"/>
    <w:rsid w:val="00393B66"/>
    <w:rsid w:val="0039457E"/>
    <w:rsid w:val="003B0A38"/>
    <w:rsid w:val="003B237E"/>
    <w:rsid w:val="003B28BA"/>
    <w:rsid w:val="003B552B"/>
    <w:rsid w:val="003B68AB"/>
    <w:rsid w:val="003B695F"/>
    <w:rsid w:val="003D26E6"/>
    <w:rsid w:val="003D40C5"/>
    <w:rsid w:val="003D5D20"/>
    <w:rsid w:val="003E5AA5"/>
    <w:rsid w:val="003E62FA"/>
    <w:rsid w:val="003F03BA"/>
    <w:rsid w:val="003F0DF8"/>
    <w:rsid w:val="003F1072"/>
    <w:rsid w:val="003F4F72"/>
    <w:rsid w:val="004054C1"/>
    <w:rsid w:val="00413334"/>
    <w:rsid w:val="00415309"/>
    <w:rsid w:val="00420A73"/>
    <w:rsid w:val="0043163B"/>
    <w:rsid w:val="00440651"/>
    <w:rsid w:val="0044235F"/>
    <w:rsid w:val="00443A71"/>
    <w:rsid w:val="004518B0"/>
    <w:rsid w:val="00452D2A"/>
    <w:rsid w:val="004552FC"/>
    <w:rsid w:val="00455374"/>
    <w:rsid w:val="00456FBC"/>
    <w:rsid w:val="00471F38"/>
    <w:rsid w:val="004721C0"/>
    <w:rsid w:val="004828B7"/>
    <w:rsid w:val="004876BA"/>
    <w:rsid w:val="004901B2"/>
    <w:rsid w:val="00495847"/>
    <w:rsid w:val="0049701D"/>
    <w:rsid w:val="004A3B9D"/>
    <w:rsid w:val="004A3E46"/>
    <w:rsid w:val="004A4CDC"/>
    <w:rsid w:val="004C0207"/>
    <w:rsid w:val="004C034F"/>
    <w:rsid w:val="004E2F92"/>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7BDC"/>
    <w:rsid w:val="005803BA"/>
    <w:rsid w:val="005847F5"/>
    <w:rsid w:val="00592BBC"/>
    <w:rsid w:val="00595EDF"/>
    <w:rsid w:val="005964ED"/>
    <w:rsid w:val="005A1D7C"/>
    <w:rsid w:val="005A67A7"/>
    <w:rsid w:val="005A703C"/>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B3795"/>
    <w:rsid w:val="006B621B"/>
    <w:rsid w:val="006B7DA0"/>
    <w:rsid w:val="006C5182"/>
    <w:rsid w:val="006C65B3"/>
    <w:rsid w:val="006C7E28"/>
    <w:rsid w:val="006D07DA"/>
    <w:rsid w:val="006D15C1"/>
    <w:rsid w:val="006E7F7B"/>
    <w:rsid w:val="006F21C3"/>
    <w:rsid w:val="006F3488"/>
    <w:rsid w:val="006F7A18"/>
    <w:rsid w:val="00700651"/>
    <w:rsid w:val="007013FA"/>
    <w:rsid w:val="00706D6B"/>
    <w:rsid w:val="007139B5"/>
    <w:rsid w:val="00734F54"/>
    <w:rsid w:val="00736F1C"/>
    <w:rsid w:val="0074490D"/>
    <w:rsid w:val="00764445"/>
    <w:rsid w:val="007656C3"/>
    <w:rsid w:val="00771D84"/>
    <w:rsid w:val="00774524"/>
    <w:rsid w:val="00780583"/>
    <w:rsid w:val="00780A06"/>
    <w:rsid w:val="00782728"/>
    <w:rsid w:val="00785301"/>
    <w:rsid w:val="00793D77"/>
    <w:rsid w:val="00797A9E"/>
    <w:rsid w:val="00797B5A"/>
    <w:rsid w:val="007A41F9"/>
    <w:rsid w:val="007C2717"/>
    <w:rsid w:val="007C28AC"/>
    <w:rsid w:val="007D1F06"/>
    <w:rsid w:val="007E6056"/>
    <w:rsid w:val="007F03B7"/>
    <w:rsid w:val="007F5C9B"/>
    <w:rsid w:val="008003FB"/>
    <w:rsid w:val="00805B61"/>
    <w:rsid w:val="00810800"/>
    <w:rsid w:val="00815C1C"/>
    <w:rsid w:val="00815E94"/>
    <w:rsid w:val="008171CF"/>
    <w:rsid w:val="0082707E"/>
    <w:rsid w:val="00832B31"/>
    <w:rsid w:val="008379EF"/>
    <w:rsid w:val="008473EF"/>
    <w:rsid w:val="00853DE8"/>
    <w:rsid w:val="0085454B"/>
    <w:rsid w:val="008547D2"/>
    <w:rsid w:val="0085645E"/>
    <w:rsid w:val="00857295"/>
    <w:rsid w:val="00860034"/>
    <w:rsid w:val="008602E8"/>
    <w:rsid w:val="008624EE"/>
    <w:rsid w:val="008710AC"/>
    <w:rsid w:val="008A5A4D"/>
    <w:rsid w:val="008B082F"/>
    <w:rsid w:val="008B4AAF"/>
    <w:rsid w:val="008C352D"/>
    <w:rsid w:val="008C3551"/>
    <w:rsid w:val="008D0A9A"/>
    <w:rsid w:val="008D0E7B"/>
    <w:rsid w:val="008D0F7E"/>
    <w:rsid w:val="008D5756"/>
    <w:rsid w:val="008E287B"/>
    <w:rsid w:val="008E4186"/>
    <w:rsid w:val="008E76EB"/>
    <w:rsid w:val="008F2FA6"/>
    <w:rsid w:val="008F3D91"/>
    <w:rsid w:val="00901E7F"/>
    <w:rsid w:val="0090619F"/>
    <w:rsid w:val="009068F7"/>
    <w:rsid w:val="009109A3"/>
    <w:rsid w:val="00914D3A"/>
    <w:rsid w:val="009158D2"/>
    <w:rsid w:val="00923827"/>
    <w:rsid w:val="009249E8"/>
    <w:rsid w:val="009255E7"/>
    <w:rsid w:val="0093436F"/>
    <w:rsid w:val="00934FC3"/>
    <w:rsid w:val="00944C12"/>
    <w:rsid w:val="0095404F"/>
    <w:rsid w:val="009546CF"/>
    <w:rsid w:val="00954DD5"/>
    <w:rsid w:val="0097058B"/>
    <w:rsid w:val="009769BA"/>
    <w:rsid w:val="00982BA7"/>
    <w:rsid w:val="00990278"/>
    <w:rsid w:val="00990BAC"/>
    <w:rsid w:val="00995C58"/>
    <w:rsid w:val="009A21B0"/>
    <w:rsid w:val="009A45CD"/>
    <w:rsid w:val="009A4DF4"/>
    <w:rsid w:val="009C6633"/>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8760D"/>
    <w:rsid w:val="00A97B03"/>
    <w:rsid w:val="00AA2366"/>
    <w:rsid w:val="00AA3DBE"/>
    <w:rsid w:val="00AA7E59"/>
    <w:rsid w:val="00AB1CCA"/>
    <w:rsid w:val="00AC0395"/>
    <w:rsid w:val="00AC3561"/>
    <w:rsid w:val="00AC7E4B"/>
    <w:rsid w:val="00AE1E35"/>
    <w:rsid w:val="00AE35AD"/>
    <w:rsid w:val="00AE7DE1"/>
    <w:rsid w:val="00B05BCB"/>
    <w:rsid w:val="00B06FBF"/>
    <w:rsid w:val="00B1008F"/>
    <w:rsid w:val="00B21C23"/>
    <w:rsid w:val="00B22446"/>
    <w:rsid w:val="00B2527E"/>
    <w:rsid w:val="00B41104"/>
    <w:rsid w:val="00B501E1"/>
    <w:rsid w:val="00B63EFF"/>
    <w:rsid w:val="00B6587E"/>
    <w:rsid w:val="00B659A3"/>
    <w:rsid w:val="00B70DD4"/>
    <w:rsid w:val="00B814AA"/>
    <w:rsid w:val="00B838DF"/>
    <w:rsid w:val="00B9700E"/>
    <w:rsid w:val="00BA0709"/>
    <w:rsid w:val="00BA4BE2"/>
    <w:rsid w:val="00BA4ECC"/>
    <w:rsid w:val="00BA5738"/>
    <w:rsid w:val="00BA7546"/>
    <w:rsid w:val="00BB1D93"/>
    <w:rsid w:val="00BC3708"/>
    <w:rsid w:val="00BC3AE5"/>
    <w:rsid w:val="00BC497E"/>
    <w:rsid w:val="00BC4AC5"/>
    <w:rsid w:val="00BC5CC0"/>
    <w:rsid w:val="00BC62F7"/>
    <w:rsid w:val="00BC6F7C"/>
    <w:rsid w:val="00BC7ACC"/>
    <w:rsid w:val="00BD1620"/>
    <w:rsid w:val="00BD1D12"/>
    <w:rsid w:val="00BF262A"/>
    <w:rsid w:val="00BF3721"/>
    <w:rsid w:val="00BF580F"/>
    <w:rsid w:val="00BF601F"/>
    <w:rsid w:val="00BF6B7E"/>
    <w:rsid w:val="00BF7F7B"/>
    <w:rsid w:val="00C03966"/>
    <w:rsid w:val="00C03C19"/>
    <w:rsid w:val="00C22235"/>
    <w:rsid w:val="00C30CEE"/>
    <w:rsid w:val="00C31C86"/>
    <w:rsid w:val="00C31D65"/>
    <w:rsid w:val="00C44D05"/>
    <w:rsid w:val="00C5155B"/>
    <w:rsid w:val="00C54A62"/>
    <w:rsid w:val="00C54D4D"/>
    <w:rsid w:val="00C56E5C"/>
    <w:rsid w:val="00C601CB"/>
    <w:rsid w:val="00C65A4A"/>
    <w:rsid w:val="00C6629F"/>
    <w:rsid w:val="00C76521"/>
    <w:rsid w:val="00C774E2"/>
    <w:rsid w:val="00C84388"/>
    <w:rsid w:val="00C86F41"/>
    <w:rsid w:val="00C87441"/>
    <w:rsid w:val="00C93D83"/>
    <w:rsid w:val="00C9619A"/>
    <w:rsid w:val="00C97AB8"/>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2608"/>
    <w:rsid w:val="00D20024"/>
    <w:rsid w:val="00D202CB"/>
    <w:rsid w:val="00D20E4B"/>
    <w:rsid w:val="00D23A71"/>
    <w:rsid w:val="00D24BB9"/>
    <w:rsid w:val="00D316EC"/>
    <w:rsid w:val="00D318B2"/>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93D95"/>
    <w:rsid w:val="00DA32DC"/>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13D4"/>
    <w:rsid w:val="00E03C85"/>
    <w:rsid w:val="00E048CD"/>
    <w:rsid w:val="00E06393"/>
    <w:rsid w:val="00E1464D"/>
    <w:rsid w:val="00E17047"/>
    <w:rsid w:val="00E21463"/>
    <w:rsid w:val="00E25236"/>
    <w:rsid w:val="00E25324"/>
    <w:rsid w:val="00E25D01"/>
    <w:rsid w:val="00E27114"/>
    <w:rsid w:val="00E30A84"/>
    <w:rsid w:val="00E44C15"/>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80510"/>
    <w:rsid w:val="00F87D01"/>
    <w:rsid w:val="00F92007"/>
    <w:rsid w:val="00F926B0"/>
    <w:rsid w:val="00FA2634"/>
    <w:rsid w:val="00FA2BD3"/>
    <w:rsid w:val="00FA3C45"/>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rsid w:val="00231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3536</Words>
  <Characters>19025</Characters>
  <Application>Microsoft Office Word</Application>
  <DocSecurity>0</DocSecurity>
  <Lines>302</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3</cp:revision>
  <cp:lastPrinted>1900-01-01T05:00:00Z</cp:lastPrinted>
  <dcterms:created xsi:type="dcterms:W3CDTF">2026-01-27T19:33:00Z</dcterms:created>
  <dcterms:modified xsi:type="dcterms:W3CDTF">2026-01-27T19:33:00Z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